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D8" w:rsidRPr="00582903" w:rsidRDefault="00582903" w:rsidP="00582903">
      <w:pPr>
        <w:rPr>
          <w:lang w:val="sr-Cyrl-RS"/>
        </w:rPr>
      </w:pPr>
      <w:bookmarkStart w:id="0" w:name="_GoBack"/>
      <w:bookmarkEnd w:id="0"/>
      <w:r w:rsidRPr="00582903">
        <w:rPr>
          <w:b/>
          <w:lang w:val="sr-Cyrl-RS"/>
        </w:rPr>
        <w:t>ПРЕДЛОЖЕНИ ПОКАЗАТЕЉИ ЗА ПРИПРЕМУ И ЕВАЛУАЦИЈУ ПРОЈЕК</w:t>
      </w:r>
      <w:r>
        <w:rPr>
          <w:b/>
        </w:rPr>
        <w:t>A</w:t>
      </w:r>
      <w:r w:rsidRPr="00582903">
        <w:rPr>
          <w:b/>
          <w:lang w:val="sr-Cyrl-RS"/>
        </w:rPr>
        <w:t>ТА</w:t>
      </w:r>
      <w:r>
        <w:rPr>
          <w:b/>
        </w:rPr>
        <w:t xml:space="preserve"> </w:t>
      </w:r>
      <w:r>
        <w:rPr>
          <w:b/>
          <w:lang w:val="sr-Cyrl-RS"/>
        </w:rPr>
        <w:t>ЗА ПРОГРАМ ГРАНТОВА ЗА КВАЛИТЕТ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07"/>
        <w:gridCol w:w="1559"/>
        <w:gridCol w:w="1276"/>
      </w:tblGrid>
      <w:tr w:rsidR="00582903" w:rsidRPr="00582903" w:rsidTr="00DE4DAE">
        <w:trPr>
          <w:tblHeader/>
        </w:trPr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jc w:val="center"/>
              <w:rPr>
                <w:b/>
                <w:lang w:val="sr-Cyrl-RS"/>
              </w:rPr>
            </w:pPr>
            <w:r w:rsidRPr="00582903">
              <w:rPr>
                <w:b/>
                <w:lang w:val="sr-Cyrl-RS"/>
              </w:rPr>
              <w:t>ОБЛАСТ/НАЗИВ ПОКАЗАТЕЉА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jc w:val="center"/>
              <w:rPr>
                <w:b/>
                <w:lang w:val="sr-Cyrl-RS"/>
              </w:rPr>
            </w:pPr>
            <w:r w:rsidRPr="00582903">
              <w:rPr>
                <w:b/>
                <w:lang w:val="sr-Cyrl-RS"/>
              </w:rPr>
              <w:t>Основна вредност</w:t>
            </w:r>
          </w:p>
        </w:tc>
        <w:tc>
          <w:tcPr>
            <w:tcW w:w="1276" w:type="dxa"/>
          </w:tcPr>
          <w:p w:rsidR="00582903" w:rsidRPr="00582903" w:rsidRDefault="00582903" w:rsidP="00582903">
            <w:pPr>
              <w:jc w:val="center"/>
              <w:rPr>
                <w:b/>
                <w:lang w:val="sr-Cyrl-RS"/>
              </w:rPr>
            </w:pPr>
            <w:r w:rsidRPr="00582903">
              <w:rPr>
                <w:b/>
                <w:lang w:val="sr-Cyrl-RS"/>
              </w:rPr>
              <w:t>Циљна вредност</w:t>
            </w: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b/>
                <w:i/>
                <w:lang w:val="sr-Cyrl-RS"/>
              </w:rPr>
              <w:t>Служба за здравствену заштиту одраслог становништва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b/>
                <w:i/>
                <w:lang w:val="sr-Cyrl-RS"/>
              </w:rPr>
              <w:t>Повишен крвни притисак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 xml:space="preserve">Проценат оболелих од повишеног крвног притиска (И10-И15) са укупним нивоом холестерола у серуму одређеним бар једном у претходних 12 месеци 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оболелих од повишеног крвног притиска (И10-И15) код којих је ниво глукозе у серуму одређен најмање једном у претходних 12 месеци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оболелих од повишеног крвног притиска (И10-И15) код којих је урађен ЕКГ тест најмање једном у претходне 3 године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оболелих од повишеног крвног притиска (И10-И15) који су добили савете лекара опште праксе о начину живота и контроли болести барем једном у претходних 12 месеци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оболелих од повишеног крвног притиска (И10-И15) код којих је на последњем контролном прегледу, вредност крвног притиска била нижа од 140/90.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b/>
                <w:i/>
                <w:lang w:val="sr-Cyrl-RS"/>
              </w:rPr>
              <w:t>Инфаркт миокарда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пацијената праћених после инфаркта миокарда (И21, И22, И23, И25.2) са укупним нивоом серумског холестерола, укључујући холестеролску фракцију и триглицериде утврђене најмање једном у претходних 12 месеци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пацијената праћених после инфаркта миокарда (И21 , И22, И23, И25.2) код којих је ниво глукозе у серуму одређен најмање једном у претходних 12 месеци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пацијената праћених након инфаркта миокарда (И21, И22, И23, И25.2) код којих је урађен ЕКГ тест најмање једном у претходне 3 године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пацијената праћених након инфаркта миокарда (И21, И22, И23 , И25.2) који су вакцинисани против грипа у периоду од 1. септембра прошле године–</w:t>
            </w:r>
            <w:r w:rsidRPr="00582903">
              <w:rPr>
                <w:vertAlign w:val="superscript"/>
                <w:lang w:val="sr-Cyrl-RS"/>
              </w:rPr>
              <w:t xml:space="preserve"> </w:t>
            </w:r>
            <w:r w:rsidRPr="00582903">
              <w:rPr>
                <w:lang w:val="sr-Cyrl-RS"/>
              </w:rPr>
              <w:t xml:space="preserve">31. марта 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rPr>
          <w:trHeight w:val="1000"/>
        </w:trPr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lastRenderedPageBreak/>
              <w:t>Проценат пацијената праћених након инфаркта миокарда (И21, И22, И23, И25.2) који су добили савете лекара опште праксе о начину живота и контроли болести барем једном у претходних 12 месеци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b/>
                <w:i/>
                <w:lang w:val="sr-Cyrl-RS"/>
              </w:rPr>
              <w:t>Шећерна болест (Diabetes mellitus)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дијабетичара (Е10-Е11) са гликолизованим нивоом хемоглобина HbА1c, одређеним најмање једном у претходних 12 месеци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дијабетичара (Е10-Е11) код којих је обављено мерење крвног притиска најмање једном у претходних 12 месеци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 xml:space="preserve">Проценат дијабетичара (Е10-Е11) са укупним нивоом холестерола у серуму утврђеним најмање једном у претходних 12 месеци 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дијабетичара (Е10-Е11) са фракцијом холестерола у крви утврђеном најмање једном у претходних 12 месеци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оболелих од шећерне болести (Е10-Е14) код којих је обављен преглед очног дна у претходних 12 месеци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оболелих од шећерне болести (Е10-Е11) код којих је обављен преглед стопала у претходних 12 месеци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оболелих од шећерне болести (Е10-Е11) који су добили савете лекара опште праксе о начину живота и контроли болести барем једном у претходних 12 месеци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оболелих од шећерне болести старијих од 65 година старости који су вакцинисани против грипа у периоду од 1. септембра прошле године–</w:t>
            </w:r>
            <w:r w:rsidRPr="00582903">
              <w:rPr>
                <w:vertAlign w:val="superscript"/>
                <w:lang w:val="sr-Cyrl-RS"/>
              </w:rPr>
              <w:t xml:space="preserve"> </w:t>
            </w:r>
            <w:r w:rsidRPr="00582903">
              <w:rPr>
                <w:lang w:val="sr-Cyrl-RS"/>
              </w:rPr>
              <w:t>31. марта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b/>
                <w:i/>
                <w:lang w:val="sr-Cyrl-RS"/>
              </w:rPr>
              <w:t xml:space="preserve">Рак дебелог црева 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 xml:space="preserve">Проценат регистрованих особа од 50 до 74 година старости који су обухваћени циљаним прегледом за рано откривање рака дебелог црева у претходне две године (FOB тест) 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b/>
                <w:i/>
                <w:lang w:val="sr-Cyrl-RS"/>
              </w:rPr>
              <w:t xml:space="preserve">Скрининг за дијабетес типа 2 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 xml:space="preserve">Проценат регистрованих особа преко 35 година старости које су обухваћене циљаним прегледом за рано </w:t>
            </w:r>
            <w:r w:rsidRPr="00582903">
              <w:rPr>
                <w:lang w:val="sr-Cyrl-RS"/>
              </w:rPr>
              <w:lastRenderedPageBreak/>
              <w:t xml:space="preserve">откривање дијабетеса типа 2 у претходне две године 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b/>
                <w:i/>
                <w:lang w:val="sr-Cyrl-RS"/>
              </w:rPr>
              <w:lastRenderedPageBreak/>
              <w:t>Скрининг ризика за настајање кардио-васкуларних болести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регистрованих особа (мушкараца) од 36 до 69 година старости и жена од 45 до 69 година старости који су обухваћени циљаним тестирањем за рано откривање ризика од настанка кардио-васкуларних болести у претходних 5 година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b/>
                <w:i/>
                <w:lang w:val="sr-Cyrl-RS"/>
              </w:rPr>
              <w:t xml:space="preserve">Скрининг депресије 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регистрованих особа старијих од 18 година које су обухваћене циљаним прегледом за рано откривање депресије у претходних 12 месеци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b/>
                <w:i/>
                <w:lang w:val="sr-Cyrl-RS"/>
              </w:rPr>
              <w:t>Служба за здравствену заштиту деце и омладине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деце код које су обављена 4 превентивна прегледа у првој години живота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новорођенчади код којих је обављен ултразвучни преглед за рано откривање развојне дисплазије кука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деце до 2 године која су прошла 2 превентивна прегледа у претходних 12 месеци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деце узраста до 4 године код које је обављен превентивни преглед у претходних 12 месеци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епизода акутних инфекција горњих дисајних путева (Ј00-Ј06) у којима је антибиотик прописан на првом прегледу.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деце узраста до 1 године вакцинисане према Правилнику и календару обавезних имунизација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деце узраста од 3 године вакцинисане према Правилнику и календару обавезних имунизација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деце узраста од 7 година вакцинисане према Правилнику и календару обавезних имунизација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деце узраста од 15 година вакцинисане према Правилнику и календару обавезних имунизација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b/>
                <w:i/>
                <w:lang w:val="sr-Cyrl-RS"/>
              </w:rPr>
              <w:t xml:space="preserve">Служба за здравствену заштиту жена 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регистрованих женских особа између 25 и 69 година старости које су укључене у циљани преглед за рано откривање рака грлића материце у претходних 36 месеци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 xml:space="preserve">Проценат регистрованих женских особа између 15 и 49 година старости код којих је обављен превентивни преглед који се односи на планирање породице у претходних 12 месеци 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lastRenderedPageBreak/>
              <w:t xml:space="preserve">Проценат регистрованих женских особа преко 15 година старости код којих је обављен превентивни гинеколошки преглед у претходних 12 месеци 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 xml:space="preserve">Проценат регистрованих женских особа од 50 до 69 година старости код којих су обављени у циљани прегледи за рано откривање рака дојке у претходне 2 године 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 xml:space="preserve">Проценат трудница које су прошле процену ризика у трудноћи (EPH гестоза и дијабетес) 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b/>
                <w:lang w:val="sr-Cyrl-RS"/>
              </w:rPr>
            </w:pPr>
            <w:r w:rsidRPr="00582903">
              <w:rPr>
                <w:b/>
                <w:i/>
                <w:lang w:val="sr-Cyrl-RS"/>
              </w:rPr>
              <w:t>Стоматолошка здравствена заштита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b/>
                <w:i/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 xml:space="preserve">Проценат деце узраста 2 године с изведеном проценом ризика каријеса 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деце узраста од 3 године са свим здравим сталним зубима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деце узраста од 7 година код којих је најмање на 1 сталном кутњаку обављено заливање фисура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204EB6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деце узраста од 7 година кос којие је обављена локална примена флуорида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деце узраста од 8 година код које је обављено рано откривање ортодонтских аномалија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деце узраста од 12 година са свим здравим сталним зубима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 xml:space="preserve">Проценат деце узраста од 12 година код које је обављена локална примена флуорида 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>Проценат деце узраста од 12 година код које је обављено рано откривање ортодонтске аномалије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  <w:tr w:rsidR="00582903" w:rsidRPr="00582903" w:rsidTr="00DE4DAE">
        <w:tc>
          <w:tcPr>
            <w:tcW w:w="11307" w:type="dxa"/>
            <w:shd w:val="clear" w:color="auto" w:fill="auto"/>
            <w:vAlign w:val="center"/>
          </w:tcPr>
          <w:p w:rsidR="00582903" w:rsidRPr="00582903" w:rsidRDefault="00582903" w:rsidP="00582903">
            <w:pPr>
              <w:rPr>
                <w:lang w:val="sr-Cyrl-RS"/>
              </w:rPr>
            </w:pPr>
            <w:r w:rsidRPr="00582903">
              <w:rPr>
                <w:lang w:val="sr-Cyrl-RS"/>
              </w:rPr>
              <w:t xml:space="preserve">Проценат деце узраста од 14 година са извршеном проценом ризика за развој пародонтопатије </w:t>
            </w:r>
          </w:p>
        </w:tc>
        <w:tc>
          <w:tcPr>
            <w:tcW w:w="1559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582903" w:rsidRPr="00582903" w:rsidRDefault="00582903" w:rsidP="00582903">
            <w:pPr>
              <w:rPr>
                <w:lang w:val="sr-Cyrl-RS"/>
              </w:rPr>
            </w:pPr>
          </w:p>
        </w:tc>
      </w:tr>
    </w:tbl>
    <w:p w:rsidR="00582903" w:rsidRPr="00582903" w:rsidRDefault="00582903" w:rsidP="00582903"/>
    <w:sectPr w:rsidR="00582903" w:rsidRPr="00582903" w:rsidSect="00582903">
      <w:headerReference w:type="default" r:id="rId9"/>
      <w:footerReference w:type="default" r:id="rId10"/>
      <w:pgSz w:w="16840" w:h="11907" w:orient="landscape" w:code="9"/>
      <w:pgMar w:top="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19" w:rsidRDefault="00705019">
      <w:r>
        <w:separator/>
      </w:r>
    </w:p>
  </w:endnote>
  <w:endnote w:type="continuationSeparator" w:id="0">
    <w:p w:rsidR="00705019" w:rsidRDefault="0070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5F" w:rsidRDefault="0088265F">
    <w:pPr>
      <w:pStyle w:val="Footer"/>
      <w:jc w:val="right"/>
    </w:pPr>
    <w:r>
      <w:t xml:space="preserve"> </w:t>
    </w:r>
    <w:r w:rsidR="004802BE">
      <w:rPr>
        <w:b/>
        <w:bCs w:val="0"/>
        <w:szCs w:val="24"/>
      </w:rPr>
      <w:fldChar w:fldCharType="begin"/>
    </w:r>
    <w:r>
      <w:rPr>
        <w:b/>
      </w:rPr>
      <w:instrText xml:space="preserve"> PAGE </w:instrText>
    </w:r>
    <w:r w:rsidR="004802BE">
      <w:rPr>
        <w:b/>
        <w:bCs w:val="0"/>
        <w:szCs w:val="24"/>
      </w:rPr>
      <w:fldChar w:fldCharType="separate"/>
    </w:r>
    <w:r w:rsidR="003139EE">
      <w:rPr>
        <w:b/>
        <w:noProof/>
      </w:rPr>
      <w:t>2</w:t>
    </w:r>
    <w:r w:rsidR="004802BE">
      <w:rPr>
        <w:b/>
        <w:bCs w:val="0"/>
        <w:szCs w:val="24"/>
      </w:rPr>
      <w:fldChar w:fldCharType="end"/>
    </w:r>
    <w:r w:rsidR="003139EE">
      <w:t xml:space="preserve"> / 4</w:t>
    </w:r>
  </w:p>
  <w:p w:rsidR="0088265F" w:rsidRPr="0050047F" w:rsidRDefault="0088265F" w:rsidP="00136EB2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19" w:rsidRDefault="00705019">
      <w:r>
        <w:separator/>
      </w:r>
    </w:p>
  </w:footnote>
  <w:footnote w:type="continuationSeparator" w:id="0">
    <w:p w:rsidR="00705019" w:rsidRDefault="00705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5F" w:rsidRDefault="00D648D2" w:rsidP="00136EB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1C05B10D" wp14:editId="2165F693">
          <wp:simplePos x="0" y="0"/>
          <wp:positionH relativeFrom="column">
            <wp:posOffset>461010</wp:posOffset>
          </wp:positionH>
          <wp:positionV relativeFrom="paragraph">
            <wp:posOffset>-40640</wp:posOffset>
          </wp:positionV>
          <wp:extent cx="1038225" cy="707390"/>
          <wp:effectExtent l="0" t="0" r="0" b="0"/>
          <wp:wrapSquare wrapText="bothSides"/>
          <wp:docPr id="2" name="Picture 2" descr="grb_ministarst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_ministarst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65F">
      <w:tab/>
      <w:t xml:space="preserve">                                                                           </w:t>
    </w:r>
    <w:r w:rsidR="00582903">
      <w:t xml:space="preserve">                                                                         </w:t>
    </w:r>
    <w:r w:rsidR="0088265F">
      <w:t xml:space="preserve">                                     </w:t>
    </w:r>
    <w:r>
      <w:rPr>
        <w:noProof/>
        <w:lang w:eastAsia="zh-CN"/>
      </w:rPr>
      <w:drawing>
        <wp:inline distT="0" distB="0" distL="0" distR="0" wp14:anchorId="5FB11761" wp14:editId="27DAC400">
          <wp:extent cx="1362075" cy="814362"/>
          <wp:effectExtent l="0" t="0" r="0" b="0"/>
          <wp:docPr id="1" name="Picture 1" descr="logo 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14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322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36EC0"/>
    <w:multiLevelType w:val="hybridMultilevel"/>
    <w:tmpl w:val="81EA74A8"/>
    <w:lvl w:ilvl="0" w:tplc="B1AE01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A5F2C"/>
    <w:multiLevelType w:val="multilevel"/>
    <w:tmpl w:val="5AB0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470DD"/>
    <w:multiLevelType w:val="multilevel"/>
    <w:tmpl w:val="4BEAA6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075149"/>
    <w:multiLevelType w:val="hybridMultilevel"/>
    <w:tmpl w:val="68CA9D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DC269F"/>
    <w:multiLevelType w:val="hybridMultilevel"/>
    <w:tmpl w:val="D2F0E1BC"/>
    <w:lvl w:ilvl="0" w:tplc="5254E6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B71343"/>
    <w:multiLevelType w:val="hybridMultilevel"/>
    <w:tmpl w:val="5456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1EF"/>
    <w:multiLevelType w:val="hybridMultilevel"/>
    <w:tmpl w:val="1C38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9387A"/>
    <w:multiLevelType w:val="multilevel"/>
    <w:tmpl w:val="A51EE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73981"/>
    <w:multiLevelType w:val="hybridMultilevel"/>
    <w:tmpl w:val="93C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C4393"/>
    <w:multiLevelType w:val="hybridMultilevel"/>
    <w:tmpl w:val="3340A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33A32"/>
    <w:multiLevelType w:val="hybridMultilevel"/>
    <w:tmpl w:val="8A7E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91A88"/>
    <w:multiLevelType w:val="hybridMultilevel"/>
    <w:tmpl w:val="F3C2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C203C"/>
    <w:multiLevelType w:val="hybridMultilevel"/>
    <w:tmpl w:val="B298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1664D"/>
    <w:multiLevelType w:val="hybridMultilevel"/>
    <w:tmpl w:val="B2EA2CC0"/>
    <w:lvl w:ilvl="0" w:tplc="BD5C2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27E12"/>
    <w:multiLevelType w:val="hybridMultilevel"/>
    <w:tmpl w:val="84A6733C"/>
    <w:lvl w:ilvl="0" w:tplc="5254E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D83A38"/>
    <w:multiLevelType w:val="multilevel"/>
    <w:tmpl w:val="7556DE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65A39C1"/>
    <w:multiLevelType w:val="hybridMultilevel"/>
    <w:tmpl w:val="0B460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824EE">
      <w:start w:val="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16ED2"/>
    <w:multiLevelType w:val="hybridMultilevel"/>
    <w:tmpl w:val="9B20A862"/>
    <w:lvl w:ilvl="0" w:tplc="BD5C2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530AA"/>
    <w:multiLevelType w:val="hybridMultilevel"/>
    <w:tmpl w:val="4AE6E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5075F1"/>
    <w:multiLevelType w:val="multilevel"/>
    <w:tmpl w:val="F72AB64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50A35244"/>
    <w:multiLevelType w:val="hybridMultilevel"/>
    <w:tmpl w:val="9F3C5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04377"/>
    <w:multiLevelType w:val="hybridMultilevel"/>
    <w:tmpl w:val="7AF0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71089"/>
    <w:multiLevelType w:val="hybridMultilevel"/>
    <w:tmpl w:val="10D6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51BC2"/>
    <w:multiLevelType w:val="hybridMultilevel"/>
    <w:tmpl w:val="0EA2D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485C"/>
    <w:multiLevelType w:val="multilevel"/>
    <w:tmpl w:val="8DB03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324573"/>
    <w:multiLevelType w:val="hybridMultilevel"/>
    <w:tmpl w:val="F32EE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53694"/>
    <w:multiLevelType w:val="multilevel"/>
    <w:tmpl w:val="72C6723C"/>
    <w:lvl w:ilvl="0">
      <w:start w:val="1"/>
      <w:numFmt w:val="lowerLetter"/>
      <w:lvlText w:val="(%1)"/>
      <w:lvlJc w:val="left"/>
      <w:pPr>
        <w:ind w:left="720" w:hanging="72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080" w:hanging="30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240" w:hanging="30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400" w:hanging="300"/>
      </w:pPr>
      <w:rPr>
        <w:rFonts w:hint="default"/>
        <w:smallCaps w:val="0"/>
        <w:strike w:val="0"/>
        <w:shd w:val="clear" w:color="auto" w:fill="auto"/>
        <w:vertAlign w:val="baseline"/>
      </w:rPr>
    </w:lvl>
  </w:abstractNum>
  <w:abstractNum w:abstractNumId="28">
    <w:nsid w:val="64C1128A"/>
    <w:multiLevelType w:val="multilevel"/>
    <w:tmpl w:val="E640C2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66F92EC7"/>
    <w:multiLevelType w:val="multilevel"/>
    <w:tmpl w:val="649654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74693D9B"/>
    <w:multiLevelType w:val="multilevel"/>
    <w:tmpl w:val="68B0A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E779B"/>
    <w:multiLevelType w:val="hybridMultilevel"/>
    <w:tmpl w:val="7D6A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F63C2"/>
    <w:multiLevelType w:val="multilevel"/>
    <w:tmpl w:val="BBE6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1B72D9"/>
    <w:multiLevelType w:val="multilevel"/>
    <w:tmpl w:val="7FCAF7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7ACD609F"/>
    <w:multiLevelType w:val="hybridMultilevel"/>
    <w:tmpl w:val="1D72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1"/>
  </w:num>
  <w:num w:numId="7">
    <w:abstractNumId w:val="3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4"/>
  </w:num>
  <w:num w:numId="12">
    <w:abstractNumId w:val="23"/>
  </w:num>
  <w:num w:numId="13">
    <w:abstractNumId w:val="9"/>
  </w:num>
  <w:num w:numId="14">
    <w:abstractNumId w:val="6"/>
  </w:num>
  <w:num w:numId="15">
    <w:abstractNumId w:val="19"/>
  </w:num>
  <w:num w:numId="16">
    <w:abstractNumId w:val="15"/>
  </w:num>
  <w:num w:numId="17">
    <w:abstractNumId w:val="5"/>
  </w:num>
  <w:num w:numId="18">
    <w:abstractNumId w:val="22"/>
  </w:num>
  <w:num w:numId="19">
    <w:abstractNumId w:val="26"/>
  </w:num>
  <w:num w:numId="20">
    <w:abstractNumId w:val="12"/>
  </w:num>
  <w:num w:numId="21">
    <w:abstractNumId w:val="24"/>
  </w:num>
  <w:num w:numId="22">
    <w:abstractNumId w:val="1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8"/>
  </w:num>
  <w:num w:numId="30">
    <w:abstractNumId w:val="33"/>
  </w:num>
  <w:num w:numId="31">
    <w:abstractNumId w:val="3"/>
  </w:num>
  <w:num w:numId="32">
    <w:abstractNumId w:val="29"/>
  </w:num>
  <w:num w:numId="33">
    <w:abstractNumId w:val="16"/>
  </w:num>
  <w:num w:numId="34">
    <w:abstractNumId w:val="27"/>
  </w:num>
  <w:num w:numId="35">
    <w:abstractNumId w:val="14"/>
  </w:num>
  <w:num w:numId="36">
    <w:abstractNumId w:val="2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3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77A"/>
    <w:rsid w:val="00005E39"/>
    <w:rsid w:val="00011AD0"/>
    <w:rsid w:val="00012ADD"/>
    <w:rsid w:val="00013085"/>
    <w:rsid w:val="00013568"/>
    <w:rsid w:val="000136B2"/>
    <w:rsid w:val="00023618"/>
    <w:rsid w:val="00030EBB"/>
    <w:rsid w:val="00035799"/>
    <w:rsid w:val="00043D0C"/>
    <w:rsid w:val="000560C2"/>
    <w:rsid w:val="00062087"/>
    <w:rsid w:val="00070CF0"/>
    <w:rsid w:val="00073565"/>
    <w:rsid w:val="00073F83"/>
    <w:rsid w:val="0007541D"/>
    <w:rsid w:val="000768EE"/>
    <w:rsid w:val="0008146F"/>
    <w:rsid w:val="00081765"/>
    <w:rsid w:val="00087879"/>
    <w:rsid w:val="00087CE4"/>
    <w:rsid w:val="0009243A"/>
    <w:rsid w:val="000924F9"/>
    <w:rsid w:val="00092789"/>
    <w:rsid w:val="00096C4F"/>
    <w:rsid w:val="000A1D70"/>
    <w:rsid w:val="000A2B6E"/>
    <w:rsid w:val="000A49F8"/>
    <w:rsid w:val="000A6120"/>
    <w:rsid w:val="000B0D6E"/>
    <w:rsid w:val="000B126B"/>
    <w:rsid w:val="000C068C"/>
    <w:rsid w:val="000C2EA5"/>
    <w:rsid w:val="000D58CF"/>
    <w:rsid w:val="000D6D2C"/>
    <w:rsid w:val="000D7B5B"/>
    <w:rsid w:val="000E63E0"/>
    <w:rsid w:val="000F0805"/>
    <w:rsid w:val="000F70D1"/>
    <w:rsid w:val="0010499C"/>
    <w:rsid w:val="00111DE0"/>
    <w:rsid w:val="00116028"/>
    <w:rsid w:val="00117D12"/>
    <w:rsid w:val="00120ECA"/>
    <w:rsid w:val="00123862"/>
    <w:rsid w:val="00136EB2"/>
    <w:rsid w:val="001514BA"/>
    <w:rsid w:val="00154569"/>
    <w:rsid w:val="001609DC"/>
    <w:rsid w:val="00161676"/>
    <w:rsid w:val="001632A4"/>
    <w:rsid w:val="00164678"/>
    <w:rsid w:val="00165877"/>
    <w:rsid w:val="001660F4"/>
    <w:rsid w:val="00167715"/>
    <w:rsid w:val="00172792"/>
    <w:rsid w:val="001743F5"/>
    <w:rsid w:val="00177C41"/>
    <w:rsid w:val="00180F55"/>
    <w:rsid w:val="00181D0A"/>
    <w:rsid w:val="00184109"/>
    <w:rsid w:val="0018774F"/>
    <w:rsid w:val="001A2DE0"/>
    <w:rsid w:val="001A7306"/>
    <w:rsid w:val="001B12E4"/>
    <w:rsid w:val="001B2C40"/>
    <w:rsid w:val="001B3C0D"/>
    <w:rsid w:val="001B6589"/>
    <w:rsid w:val="001B73C3"/>
    <w:rsid w:val="001C0629"/>
    <w:rsid w:val="001C0B89"/>
    <w:rsid w:val="001C5145"/>
    <w:rsid w:val="001C676F"/>
    <w:rsid w:val="001D34D2"/>
    <w:rsid w:val="001D3AD3"/>
    <w:rsid w:val="001D6C15"/>
    <w:rsid w:val="001E1CAE"/>
    <w:rsid w:val="001E5C88"/>
    <w:rsid w:val="001F1904"/>
    <w:rsid w:val="001F6937"/>
    <w:rsid w:val="001F6C7C"/>
    <w:rsid w:val="002013DD"/>
    <w:rsid w:val="00204EB6"/>
    <w:rsid w:val="00207171"/>
    <w:rsid w:val="00215B6A"/>
    <w:rsid w:val="0021685B"/>
    <w:rsid w:val="00216B6E"/>
    <w:rsid w:val="00217C63"/>
    <w:rsid w:val="00217F07"/>
    <w:rsid w:val="002250D8"/>
    <w:rsid w:val="00230076"/>
    <w:rsid w:val="00234D8E"/>
    <w:rsid w:val="002368CC"/>
    <w:rsid w:val="002402E7"/>
    <w:rsid w:val="0024422E"/>
    <w:rsid w:val="0025117F"/>
    <w:rsid w:val="00260021"/>
    <w:rsid w:val="00261964"/>
    <w:rsid w:val="00271D23"/>
    <w:rsid w:val="00275522"/>
    <w:rsid w:val="002802F2"/>
    <w:rsid w:val="002814B5"/>
    <w:rsid w:val="0028768D"/>
    <w:rsid w:val="0029154B"/>
    <w:rsid w:val="002921C2"/>
    <w:rsid w:val="002951B0"/>
    <w:rsid w:val="00296345"/>
    <w:rsid w:val="002A1EC6"/>
    <w:rsid w:val="002A2AEC"/>
    <w:rsid w:val="002A2F81"/>
    <w:rsid w:val="002B5B29"/>
    <w:rsid w:val="002B5B74"/>
    <w:rsid w:val="002B7ED3"/>
    <w:rsid w:val="002C07A6"/>
    <w:rsid w:val="002C4107"/>
    <w:rsid w:val="002D0808"/>
    <w:rsid w:val="002D3C09"/>
    <w:rsid w:val="002D7754"/>
    <w:rsid w:val="002E3460"/>
    <w:rsid w:val="002E4DBB"/>
    <w:rsid w:val="002E61B2"/>
    <w:rsid w:val="002F427A"/>
    <w:rsid w:val="002F681A"/>
    <w:rsid w:val="00303430"/>
    <w:rsid w:val="0030494E"/>
    <w:rsid w:val="00306750"/>
    <w:rsid w:val="00310211"/>
    <w:rsid w:val="003139EE"/>
    <w:rsid w:val="003256BE"/>
    <w:rsid w:val="003302F2"/>
    <w:rsid w:val="003324F0"/>
    <w:rsid w:val="0033450B"/>
    <w:rsid w:val="00342F1A"/>
    <w:rsid w:val="003444A3"/>
    <w:rsid w:val="003451F3"/>
    <w:rsid w:val="0034749B"/>
    <w:rsid w:val="003613B9"/>
    <w:rsid w:val="0036246D"/>
    <w:rsid w:val="003628C9"/>
    <w:rsid w:val="003635FE"/>
    <w:rsid w:val="00363670"/>
    <w:rsid w:val="003706D4"/>
    <w:rsid w:val="0038023B"/>
    <w:rsid w:val="0038253C"/>
    <w:rsid w:val="00382E47"/>
    <w:rsid w:val="00382FD9"/>
    <w:rsid w:val="003855E1"/>
    <w:rsid w:val="0039082E"/>
    <w:rsid w:val="00397BC5"/>
    <w:rsid w:val="003A579D"/>
    <w:rsid w:val="003A69C2"/>
    <w:rsid w:val="003A6A14"/>
    <w:rsid w:val="003B160E"/>
    <w:rsid w:val="003B52E1"/>
    <w:rsid w:val="003B52FB"/>
    <w:rsid w:val="003C175A"/>
    <w:rsid w:val="003C59F6"/>
    <w:rsid w:val="003C60FA"/>
    <w:rsid w:val="003E19CB"/>
    <w:rsid w:val="003E2F76"/>
    <w:rsid w:val="003E4CC7"/>
    <w:rsid w:val="003F628D"/>
    <w:rsid w:val="003F6E75"/>
    <w:rsid w:val="00400DD9"/>
    <w:rsid w:val="004028D1"/>
    <w:rsid w:val="00403543"/>
    <w:rsid w:val="004044AC"/>
    <w:rsid w:val="004074B2"/>
    <w:rsid w:val="004239FA"/>
    <w:rsid w:val="00426ED1"/>
    <w:rsid w:val="004270CE"/>
    <w:rsid w:val="004306F5"/>
    <w:rsid w:val="00431864"/>
    <w:rsid w:val="00432CAD"/>
    <w:rsid w:val="004335E2"/>
    <w:rsid w:val="00437595"/>
    <w:rsid w:val="00442DC4"/>
    <w:rsid w:val="004548AB"/>
    <w:rsid w:val="00454A92"/>
    <w:rsid w:val="0045628C"/>
    <w:rsid w:val="00460FBC"/>
    <w:rsid w:val="004633B1"/>
    <w:rsid w:val="0046415E"/>
    <w:rsid w:val="00472C60"/>
    <w:rsid w:val="00474ACE"/>
    <w:rsid w:val="004802BE"/>
    <w:rsid w:val="00482D09"/>
    <w:rsid w:val="004841F0"/>
    <w:rsid w:val="004A0264"/>
    <w:rsid w:val="004A15EB"/>
    <w:rsid w:val="004A2BB8"/>
    <w:rsid w:val="004B0527"/>
    <w:rsid w:val="004B05C8"/>
    <w:rsid w:val="004C31CA"/>
    <w:rsid w:val="004C35DE"/>
    <w:rsid w:val="004C7827"/>
    <w:rsid w:val="004E081C"/>
    <w:rsid w:val="004E16F4"/>
    <w:rsid w:val="004E318A"/>
    <w:rsid w:val="004E339F"/>
    <w:rsid w:val="004F2FCF"/>
    <w:rsid w:val="004F4502"/>
    <w:rsid w:val="004F6AC4"/>
    <w:rsid w:val="00500AD1"/>
    <w:rsid w:val="005071A4"/>
    <w:rsid w:val="00510273"/>
    <w:rsid w:val="005102D0"/>
    <w:rsid w:val="005117AB"/>
    <w:rsid w:val="00530E54"/>
    <w:rsid w:val="005329C6"/>
    <w:rsid w:val="00534ABF"/>
    <w:rsid w:val="00535871"/>
    <w:rsid w:val="00543528"/>
    <w:rsid w:val="005458FA"/>
    <w:rsid w:val="00546AFB"/>
    <w:rsid w:val="0054701F"/>
    <w:rsid w:val="00551193"/>
    <w:rsid w:val="00555698"/>
    <w:rsid w:val="0057315F"/>
    <w:rsid w:val="0057499A"/>
    <w:rsid w:val="00574C9E"/>
    <w:rsid w:val="0057502A"/>
    <w:rsid w:val="00582903"/>
    <w:rsid w:val="00585B95"/>
    <w:rsid w:val="005862E3"/>
    <w:rsid w:val="005877A3"/>
    <w:rsid w:val="0059167C"/>
    <w:rsid w:val="00594893"/>
    <w:rsid w:val="00597283"/>
    <w:rsid w:val="005A22A7"/>
    <w:rsid w:val="005A472A"/>
    <w:rsid w:val="005A66A7"/>
    <w:rsid w:val="005B0EA0"/>
    <w:rsid w:val="005B4ADF"/>
    <w:rsid w:val="005B511B"/>
    <w:rsid w:val="005B75DF"/>
    <w:rsid w:val="005C1498"/>
    <w:rsid w:val="005C63C2"/>
    <w:rsid w:val="005E01F8"/>
    <w:rsid w:val="005E6971"/>
    <w:rsid w:val="005E7A3C"/>
    <w:rsid w:val="005E7C9E"/>
    <w:rsid w:val="005F0D04"/>
    <w:rsid w:val="005F5C11"/>
    <w:rsid w:val="005F75C6"/>
    <w:rsid w:val="005F79F5"/>
    <w:rsid w:val="00601E28"/>
    <w:rsid w:val="00605663"/>
    <w:rsid w:val="00607CA6"/>
    <w:rsid w:val="00610768"/>
    <w:rsid w:val="00611C03"/>
    <w:rsid w:val="00613502"/>
    <w:rsid w:val="00615BBF"/>
    <w:rsid w:val="00617939"/>
    <w:rsid w:val="006205A9"/>
    <w:rsid w:val="006218F2"/>
    <w:rsid w:val="006219A1"/>
    <w:rsid w:val="00625F5F"/>
    <w:rsid w:val="00630C52"/>
    <w:rsid w:val="00632163"/>
    <w:rsid w:val="006332B3"/>
    <w:rsid w:val="00637022"/>
    <w:rsid w:val="0063724B"/>
    <w:rsid w:val="00642BD2"/>
    <w:rsid w:val="00644B56"/>
    <w:rsid w:val="00645FF4"/>
    <w:rsid w:val="00646844"/>
    <w:rsid w:val="00646B41"/>
    <w:rsid w:val="00646E0B"/>
    <w:rsid w:val="00650704"/>
    <w:rsid w:val="006511E3"/>
    <w:rsid w:val="00670D6E"/>
    <w:rsid w:val="00673364"/>
    <w:rsid w:val="00674868"/>
    <w:rsid w:val="0067578B"/>
    <w:rsid w:val="0067769F"/>
    <w:rsid w:val="00677FBE"/>
    <w:rsid w:val="006832E0"/>
    <w:rsid w:val="0069492B"/>
    <w:rsid w:val="00697A64"/>
    <w:rsid w:val="006A13C6"/>
    <w:rsid w:val="006A5BF5"/>
    <w:rsid w:val="006A60D9"/>
    <w:rsid w:val="006B0DE0"/>
    <w:rsid w:val="006B141E"/>
    <w:rsid w:val="006B2E82"/>
    <w:rsid w:val="006B6219"/>
    <w:rsid w:val="006C0C94"/>
    <w:rsid w:val="006C1174"/>
    <w:rsid w:val="006C1B50"/>
    <w:rsid w:val="006C2173"/>
    <w:rsid w:val="006C4033"/>
    <w:rsid w:val="006C64DB"/>
    <w:rsid w:val="006D015C"/>
    <w:rsid w:val="006D6882"/>
    <w:rsid w:val="006D76F8"/>
    <w:rsid w:val="006E4EC6"/>
    <w:rsid w:val="006F4238"/>
    <w:rsid w:val="007001BA"/>
    <w:rsid w:val="007046E9"/>
    <w:rsid w:val="00704E52"/>
    <w:rsid w:val="00705019"/>
    <w:rsid w:val="00705CE1"/>
    <w:rsid w:val="007106C7"/>
    <w:rsid w:val="00716DFA"/>
    <w:rsid w:val="00721CBF"/>
    <w:rsid w:val="00736A48"/>
    <w:rsid w:val="0073732F"/>
    <w:rsid w:val="00740D28"/>
    <w:rsid w:val="007433ED"/>
    <w:rsid w:val="00746DDF"/>
    <w:rsid w:val="007476BA"/>
    <w:rsid w:val="00750C27"/>
    <w:rsid w:val="007528B5"/>
    <w:rsid w:val="0076247E"/>
    <w:rsid w:val="00764E66"/>
    <w:rsid w:val="00765F7E"/>
    <w:rsid w:val="0076728B"/>
    <w:rsid w:val="00773AC7"/>
    <w:rsid w:val="00773F41"/>
    <w:rsid w:val="00774A33"/>
    <w:rsid w:val="007773D8"/>
    <w:rsid w:val="00777A49"/>
    <w:rsid w:val="00777F01"/>
    <w:rsid w:val="00792D8B"/>
    <w:rsid w:val="00793467"/>
    <w:rsid w:val="00795306"/>
    <w:rsid w:val="007965B7"/>
    <w:rsid w:val="007A1908"/>
    <w:rsid w:val="007A3F2B"/>
    <w:rsid w:val="007A49D5"/>
    <w:rsid w:val="007B1040"/>
    <w:rsid w:val="007B3BD4"/>
    <w:rsid w:val="007B67E1"/>
    <w:rsid w:val="007B6A36"/>
    <w:rsid w:val="007B7BDE"/>
    <w:rsid w:val="007D1BFE"/>
    <w:rsid w:val="007D679D"/>
    <w:rsid w:val="007D67DE"/>
    <w:rsid w:val="007D7767"/>
    <w:rsid w:val="007D7BDA"/>
    <w:rsid w:val="007E1BAA"/>
    <w:rsid w:val="007E4151"/>
    <w:rsid w:val="007E7F8F"/>
    <w:rsid w:val="007F22C8"/>
    <w:rsid w:val="007F3AB8"/>
    <w:rsid w:val="007F3DAA"/>
    <w:rsid w:val="007F506E"/>
    <w:rsid w:val="00802F41"/>
    <w:rsid w:val="00803509"/>
    <w:rsid w:val="008174D4"/>
    <w:rsid w:val="00832CB3"/>
    <w:rsid w:val="00835066"/>
    <w:rsid w:val="0084010D"/>
    <w:rsid w:val="00842971"/>
    <w:rsid w:val="00842CDF"/>
    <w:rsid w:val="0084343F"/>
    <w:rsid w:val="008459F7"/>
    <w:rsid w:val="008501D3"/>
    <w:rsid w:val="00855395"/>
    <w:rsid w:val="008562B3"/>
    <w:rsid w:val="00857E8E"/>
    <w:rsid w:val="008644E2"/>
    <w:rsid w:val="00865315"/>
    <w:rsid w:val="00867957"/>
    <w:rsid w:val="008709AB"/>
    <w:rsid w:val="008726E8"/>
    <w:rsid w:val="0087472A"/>
    <w:rsid w:val="0088265F"/>
    <w:rsid w:val="0088341D"/>
    <w:rsid w:val="00883FC2"/>
    <w:rsid w:val="008861A0"/>
    <w:rsid w:val="00896018"/>
    <w:rsid w:val="008A048A"/>
    <w:rsid w:val="008A17D3"/>
    <w:rsid w:val="008A3466"/>
    <w:rsid w:val="008A34DF"/>
    <w:rsid w:val="008A5BB9"/>
    <w:rsid w:val="008A6BEA"/>
    <w:rsid w:val="008B451C"/>
    <w:rsid w:val="008B4ABE"/>
    <w:rsid w:val="008B4F8F"/>
    <w:rsid w:val="008B6747"/>
    <w:rsid w:val="008B7DD8"/>
    <w:rsid w:val="008D25A5"/>
    <w:rsid w:val="008D305B"/>
    <w:rsid w:val="008D3FCA"/>
    <w:rsid w:val="008E34AE"/>
    <w:rsid w:val="008E69EA"/>
    <w:rsid w:val="008F6474"/>
    <w:rsid w:val="008F6727"/>
    <w:rsid w:val="008F72CD"/>
    <w:rsid w:val="00915790"/>
    <w:rsid w:val="009212C0"/>
    <w:rsid w:val="0092485E"/>
    <w:rsid w:val="00924D81"/>
    <w:rsid w:val="00926954"/>
    <w:rsid w:val="009316CC"/>
    <w:rsid w:val="0093177A"/>
    <w:rsid w:val="00934099"/>
    <w:rsid w:val="0093463E"/>
    <w:rsid w:val="00935C5D"/>
    <w:rsid w:val="009372B0"/>
    <w:rsid w:val="00940F61"/>
    <w:rsid w:val="00941E9A"/>
    <w:rsid w:val="009444BE"/>
    <w:rsid w:val="00944D3F"/>
    <w:rsid w:val="00947F4A"/>
    <w:rsid w:val="00947FB9"/>
    <w:rsid w:val="00950F97"/>
    <w:rsid w:val="00951388"/>
    <w:rsid w:val="00953CB2"/>
    <w:rsid w:val="00956218"/>
    <w:rsid w:val="0096106A"/>
    <w:rsid w:val="009635DB"/>
    <w:rsid w:val="009658FE"/>
    <w:rsid w:val="00967015"/>
    <w:rsid w:val="009733AD"/>
    <w:rsid w:val="00977629"/>
    <w:rsid w:val="00977CB0"/>
    <w:rsid w:val="00980417"/>
    <w:rsid w:val="00981B14"/>
    <w:rsid w:val="00983F55"/>
    <w:rsid w:val="00986029"/>
    <w:rsid w:val="00986AB2"/>
    <w:rsid w:val="00990CE9"/>
    <w:rsid w:val="009927C4"/>
    <w:rsid w:val="0099451F"/>
    <w:rsid w:val="00994FEC"/>
    <w:rsid w:val="009A1A68"/>
    <w:rsid w:val="009A32A8"/>
    <w:rsid w:val="009A3595"/>
    <w:rsid w:val="009A3DE5"/>
    <w:rsid w:val="009A5E53"/>
    <w:rsid w:val="009A75B2"/>
    <w:rsid w:val="009B642F"/>
    <w:rsid w:val="009C0B17"/>
    <w:rsid w:val="009C23A9"/>
    <w:rsid w:val="009C359B"/>
    <w:rsid w:val="009C4B77"/>
    <w:rsid w:val="009C56B2"/>
    <w:rsid w:val="009D3BD2"/>
    <w:rsid w:val="009D540D"/>
    <w:rsid w:val="009D74FE"/>
    <w:rsid w:val="009E0DD3"/>
    <w:rsid w:val="009E0E36"/>
    <w:rsid w:val="009E0E3D"/>
    <w:rsid w:val="009E407A"/>
    <w:rsid w:val="009F6F1E"/>
    <w:rsid w:val="00A007E2"/>
    <w:rsid w:val="00A0244A"/>
    <w:rsid w:val="00A10411"/>
    <w:rsid w:val="00A1064C"/>
    <w:rsid w:val="00A13E23"/>
    <w:rsid w:val="00A246EB"/>
    <w:rsid w:val="00A342C1"/>
    <w:rsid w:val="00A401A1"/>
    <w:rsid w:val="00A4086B"/>
    <w:rsid w:val="00A42694"/>
    <w:rsid w:val="00A46A4D"/>
    <w:rsid w:val="00A47D0F"/>
    <w:rsid w:val="00A53CA3"/>
    <w:rsid w:val="00A53E3D"/>
    <w:rsid w:val="00A57359"/>
    <w:rsid w:val="00A63D2A"/>
    <w:rsid w:val="00A64355"/>
    <w:rsid w:val="00A65185"/>
    <w:rsid w:val="00A721FD"/>
    <w:rsid w:val="00A74781"/>
    <w:rsid w:val="00A80642"/>
    <w:rsid w:val="00A80B05"/>
    <w:rsid w:val="00A843F1"/>
    <w:rsid w:val="00A862CF"/>
    <w:rsid w:val="00A93DF4"/>
    <w:rsid w:val="00A95222"/>
    <w:rsid w:val="00A952F7"/>
    <w:rsid w:val="00A9771D"/>
    <w:rsid w:val="00A978FE"/>
    <w:rsid w:val="00AA1360"/>
    <w:rsid w:val="00AA53EF"/>
    <w:rsid w:val="00AB61D6"/>
    <w:rsid w:val="00AB707D"/>
    <w:rsid w:val="00AC1FB5"/>
    <w:rsid w:val="00AC2041"/>
    <w:rsid w:val="00AD228A"/>
    <w:rsid w:val="00AD5EA2"/>
    <w:rsid w:val="00AD74C4"/>
    <w:rsid w:val="00AD7AC8"/>
    <w:rsid w:val="00AE1D69"/>
    <w:rsid w:val="00AE7F8B"/>
    <w:rsid w:val="00AF09AE"/>
    <w:rsid w:val="00AF4D57"/>
    <w:rsid w:val="00B0387A"/>
    <w:rsid w:val="00B123E2"/>
    <w:rsid w:val="00B14A99"/>
    <w:rsid w:val="00B16BA3"/>
    <w:rsid w:val="00B24F37"/>
    <w:rsid w:val="00B2785F"/>
    <w:rsid w:val="00B31886"/>
    <w:rsid w:val="00B33172"/>
    <w:rsid w:val="00B3354D"/>
    <w:rsid w:val="00B36D42"/>
    <w:rsid w:val="00B40784"/>
    <w:rsid w:val="00B43ED9"/>
    <w:rsid w:val="00B5001B"/>
    <w:rsid w:val="00B515ED"/>
    <w:rsid w:val="00B541E3"/>
    <w:rsid w:val="00B54EF4"/>
    <w:rsid w:val="00B5510F"/>
    <w:rsid w:val="00B57657"/>
    <w:rsid w:val="00B613CC"/>
    <w:rsid w:val="00B6459E"/>
    <w:rsid w:val="00B64660"/>
    <w:rsid w:val="00B710F6"/>
    <w:rsid w:val="00B73949"/>
    <w:rsid w:val="00B82CFA"/>
    <w:rsid w:val="00B86CCD"/>
    <w:rsid w:val="00B87C22"/>
    <w:rsid w:val="00B87F05"/>
    <w:rsid w:val="00B9051B"/>
    <w:rsid w:val="00B947DA"/>
    <w:rsid w:val="00B94D74"/>
    <w:rsid w:val="00BA0264"/>
    <w:rsid w:val="00BA1F6F"/>
    <w:rsid w:val="00BB04F7"/>
    <w:rsid w:val="00BB3266"/>
    <w:rsid w:val="00BB34D3"/>
    <w:rsid w:val="00BB648C"/>
    <w:rsid w:val="00BC05D8"/>
    <w:rsid w:val="00BC7750"/>
    <w:rsid w:val="00BD01F3"/>
    <w:rsid w:val="00BD7E64"/>
    <w:rsid w:val="00BE0C6C"/>
    <w:rsid w:val="00BE24CE"/>
    <w:rsid w:val="00BE3B19"/>
    <w:rsid w:val="00C10432"/>
    <w:rsid w:val="00C119AA"/>
    <w:rsid w:val="00C11BD1"/>
    <w:rsid w:val="00C15E4B"/>
    <w:rsid w:val="00C15EDF"/>
    <w:rsid w:val="00C17166"/>
    <w:rsid w:val="00C1791E"/>
    <w:rsid w:val="00C228C9"/>
    <w:rsid w:val="00C403F4"/>
    <w:rsid w:val="00C4131A"/>
    <w:rsid w:val="00C46B91"/>
    <w:rsid w:val="00C47C02"/>
    <w:rsid w:val="00C54D71"/>
    <w:rsid w:val="00C60557"/>
    <w:rsid w:val="00C64B87"/>
    <w:rsid w:val="00C72807"/>
    <w:rsid w:val="00C73681"/>
    <w:rsid w:val="00C7572A"/>
    <w:rsid w:val="00C803D1"/>
    <w:rsid w:val="00C8188B"/>
    <w:rsid w:val="00C81CF3"/>
    <w:rsid w:val="00C82036"/>
    <w:rsid w:val="00C8205A"/>
    <w:rsid w:val="00C825F4"/>
    <w:rsid w:val="00C84F6C"/>
    <w:rsid w:val="00C85672"/>
    <w:rsid w:val="00C86002"/>
    <w:rsid w:val="00C860EC"/>
    <w:rsid w:val="00C926A1"/>
    <w:rsid w:val="00C94369"/>
    <w:rsid w:val="00CA5094"/>
    <w:rsid w:val="00CA5408"/>
    <w:rsid w:val="00CA567D"/>
    <w:rsid w:val="00CA63C1"/>
    <w:rsid w:val="00CA6C59"/>
    <w:rsid w:val="00CB3C32"/>
    <w:rsid w:val="00CB4B95"/>
    <w:rsid w:val="00CC2F09"/>
    <w:rsid w:val="00CD24A8"/>
    <w:rsid w:val="00CD58A4"/>
    <w:rsid w:val="00CE1656"/>
    <w:rsid w:val="00CE4090"/>
    <w:rsid w:val="00CE5B9B"/>
    <w:rsid w:val="00CE5BEB"/>
    <w:rsid w:val="00CE685B"/>
    <w:rsid w:val="00CE6D53"/>
    <w:rsid w:val="00CF0688"/>
    <w:rsid w:val="00CF27FC"/>
    <w:rsid w:val="00D00C68"/>
    <w:rsid w:val="00D04D1B"/>
    <w:rsid w:val="00D05664"/>
    <w:rsid w:val="00D05ADF"/>
    <w:rsid w:val="00D071CB"/>
    <w:rsid w:val="00D12A80"/>
    <w:rsid w:val="00D145C3"/>
    <w:rsid w:val="00D337A8"/>
    <w:rsid w:val="00D34C62"/>
    <w:rsid w:val="00D419C3"/>
    <w:rsid w:val="00D42167"/>
    <w:rsid w:val="00D42892"/>
    <w:rsid w:val="00D43C74"/>
    <w:rsid w:val="00D44427"/>
    <w:rsid w:val="00D477AE"/>
    <w:rsid w:val="00D50416"/>
    <w:rsid w:val="00D50A34"/>
    <w:rsid w:val="00D50DFB"/>
    <w:rsid w:val="00D5129F"/>
    <w:rsid w:val="00D55DF6"/>
    <w:rsid w:val="00D608F7"/>
    <w:rsid w:val="00D631C1"/>
    <w:rsid w:val="00D63746"/>
    <w:rsid w:val="00D648D2"/>
    <w:rsid w:val="00D71170"/>
    <w:rsid w:val="00D73C6B"/>
    <w:rsid w:val="00D75B4C"/>
    <w:rsid w:val="00D77A54"/>
    <w:rsid w:val="00D81FD6"/>
    <w:rsid w:val="00D84777"/>
    <w:rsid w:val="00D85034"/>
    <w:rsid w:val="00D86BD9"/>
    <w:rsid w:val="00D86CD9"/>
    <w:rsid w:val="00D9035E"/>
    <w:rsid w:val="00D90B8C"/>
    <w:rsid w:val="00D918C5"/>
    <w:rsid w:val="00D91FDF"/>
    <w:rsid w:val="00D941B4"/>
    <w:rsid w:val="00D94EEC"/>
    <w:rsid w:val="00D96560"/>
    <w:rsid w:val="00D97FC9"/>
    <w:rsid w:val="00DA0E5A"/>
    <w:rsid w:val="00DA1141"/>
    <w:rsid w:val="00DA2EF4"/>
    <w:rsid w:val="00DA4E8A"/>
    <w:rsid w:val="00DA5873"/>
    <w:rsid w:val="00DA7A85"/>
    <w:rsid w:val="00DB010D"/>
    <w:rsid w:val="00DB4AA6"/>
    <w:rsid w:val="00DB724A"/>
    <w:rsid w:val="00DC43F5"/>
    <w:rsid w:val="00DC49FC"/>
    <w:rsid w:val="00DD3C22"/>
    <w:rsid w:val="00DD59E0"/>
    <w:rsid w:val="00DD5E4B"/>
    <w:rsid w:val="00DE23DC"/>
    <w:rsid w:val="00DE4DAE"/>
    <w:rsid w:val="00DF4BAB"/>
    <w:rsid w:val="00DF5C5B"/>
    <w:rsid w:val="00E014E5"/>
    <w:rsid w:val="00E01E10"/>
    <w:rsid w:val="00E023C8"/>
    <w:rsid w:val="00E04CCF"/>
    <w:rsid w:val="00E1020B"/>
    <w:rsid w:val="00E149BA"/>
    <w:rsid w:val="00E2135B"/>
    <w:rsid w:val="00E234FC"/>
    <w:rsid w:val="00E23792"/>
    <w:rsid w:val="00E2560F"/>
    <w:rsid w:val="00E30AB0"/>
    <w:rsid w:val="00E3680B"/>
    <w:rsid w:val="00E36980"/>
    <w:rsid w:val="00E448D1"/>
    <w:rsid w:val="00E46412"/>
    <w:rsid w:val="00E54AFB"/>
    <w:rsid w:val="00E56CFD"/>
    <w:rsid w:val="00E633CE"/>
    <w:rsid w:val="00E719F5"/>
    <w:rsid w:val="00E8460E"/>
    <w:rsid w:val="00E84DD2"/>
    <w:rsid w:val="00E84F2C"/>
    <w:rsid w:val="00E879F1"/>
    <w:rsid w:val="00E87D72"/>
    <w:rsid w:val="00E948DD"/>
    <w:rsid w:val="00EA282C"/>
    <w:rsid w:val="00EA42D0"/>
    <w:rsid w:val="00EA4377"/>
    <w:rsid w:val="00EA4D4B"/>
    <w:rsid w:val="00EA50DD"/>
    <w:rsid w:val="00EA6935"/>
    <w:rsid w:val="00EB103F"/>
    <w:rsid w:val="00EB2801"/>
    <w:rsid w:val="00EB3FE6"/>
    <w:rsid w:val="00EB656F"/>
    <w:rsid w:val="00EC129A"/>
    <w:rsid w:val="00EC232B"/>
    <w:rsid w:val="00EC2F47"/>
    <w:rsid w:val="00EC5C5D"/>
    <w:rsid w:val="00EC6FE0"/>
    <w:rsid w:val="00ED0858"/>
    <w:rsid w:val="00ED2286"/>
    <w:rsid w:val="00ED2D5A"/>
    <w:rsid w:val="00ED4ED3"/>
    <w:rsid w:val="00ED545B"/>
    <w:rsid w:val="00ED7011"/>
    <w:rsid w:val="00ED7E32"/>
    <w:rsid w:val="00EE151E"/>
    <w:rsid w:val="00EE4051"/>
    <w:rsid w:val="00EF1F16"/>
    <w:rsid w:val="00EF6925"/>
    <w:rsid w:val="00F003DF"/>
    <w:rsid w:val="00F036EE"/>
    <w:rsid w:val="00F06CB2"/>
    <w:rsid w:val="00F10C40"/>
    <w:rsid w:val="00F1270A"/>
    <w:rsid w:val="00F34B4F"/>
    <w:rsid w:val="00F351B6"/>
    <w:rsid w:val="00F40B97"/>
    <w:rsid w:val="00F4278E"/>
    <w:rsid w:val="00F42C4C"/>
    <w:rsid w:val="00F472B4"/>
    <w:rsid w:val="00F507AB"/>
    <w:rsid w:val="00F52C59"/>
    <w:rsid w:val="00F550FB"/>
    <w:rsid w:val="00F62D9C"/>
    <w:rsid w:val="00F62E7A"/>
    <w:rsid w:val="00F65FE7"/>
    <w:rsid w:val="00F67818"/>
    <w:rsid w:val="00F717F6"/>
    <w:rsid w:val="00F72EE9"/>
    <w:rsid w:val="00F75BFA"/>
    <w:rsid w:val="00F778F4"/>
    <w:rsid w:val="00F8257F"/>
    <w:rsid w:val="00F91DEC"/>
    <w:rsid w:val="00F92329"/>
    <w:rsid w:val="00F92404"/>
    <w:rsid w:val="00F943A4"/>
    <w:rsid w:val="00F951F5"/>
    <w:rsid w:val="00FA0E68"/>
    <w:rsid w:val="00FA4199"/>
    <w:rsid w:val="00FA6417"/>
    <w:rsid w:val="00FB535C"/>
    <w:rsid w:val="00FB7D5D"/>
    <w:rsid w:val="00FC03F5"/>
    <w:rsid w:val="00FC41C3"/>
    <w:rsid w:val="00FC568A"/>
    <w:rsid w:val="00FD054D"/>
    <w:rsid w:val="00FD2260"/>
    <w:rsid w:val="00FD2A01"/>
    <w:rsid w:val="00FD5440"/>
    <w:rsid w:val="00FD54CE"/>
    <w:rsid w:val="00FE2138"/>
    <w:rsid w:val="00FE2D20"/>
    <w:rsid w:val="00FE300A"/>
    <w:rsid w:val="00FE4D8D"/>
    <w:rsid w:val="00FE532C"/>
    <w:rsid w:val="00FE5537"/>
    <w:rsid w:val="00FE5A88"/>
    <w:rsid w:val="00FF075D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15"/>
    <w:pPr>
      <w:spacing w:before="100" w:beforeAutospacing="1" w:after="100" w:afterAutospacing="1"/>
    </w:pPr>
    <w:rPr>
      <w:bCs/>
      <w:iCs/>
      <w:sz w:val="24"/>
      <w:szCs w:val="26"/>
    </w:rPr>
  </w:style>
  <w:style w:type="paragraph" w:styleId="Heading1">
    <w:name w:val="heading 1"/>
    <w:basedOn w:val="Normal"/>
    <w:next w:val="Normal"/>
    <w:autoRedefine/>
    <w:qFormat/>
    <w:rsid w:val="000A1D70"/>
    <w:pPr>
      <w:keepNext/>
      <w:jc w:val="both"/>
      <w:outlineLvl w:val="0"/>
    </w:pPr>
    <w:rPr>
      <w:b/>
      <w:kern w:val="32"/>
      <w:szCs w:val="24"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6B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 w:val="0"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6B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17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17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3177A"/>
    <w:rPr>
      <w:bCs/>
      <w:iCs/>
      <w:sz w:val="24"/>
      <w:szCs w:val="26"/>
      <w:lang w:val="en-US" w:eastAsia="en-US" w:bidi="ar-SA"/>
    </w:rPr>
  </w:style>
  <w:style w:type="table" w:styleId="TableGrid">
    <w:name w:val="Table Grid"/>
    <w:basedOn w:val="TableNormal"/>
    <w:uiPriority w:val="59"/>
    <w:rsid w:val="00EF3C72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1D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A6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bCs w:val="0"/>
      <w:iCs w:val="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A626E"/>
    <w:rPr>
      <w:rFonts w:ascii="Courier" w:hAnsi="Courier" w:cs="Courier"/>
    </w:rPr>
  </w:style>
  <w:style w:type="paragraph" w:customStyle="1" w:styleId="ColorfulList-Accent11">
    <w:name w:val="Colorful List - Accent 11"/>
    <w:basedOn w:val="Normal"/>
    <w:uiPriority w:val="34"/>
    <w:qFormat/>
    <w:rsid w:val="007B7BDE"/>
    <w:pPr>
      <w:ind w:left="720"/>
    </w:pPr>
    <w:rPr>
      <w:rFonts w:ascii="Calibri" w:eastAsia="Calibri" w:hAnsi="Calibri"/>
      <w:bCs w:val="0"/>
      <w:iCs w:val="0"/>
      <w:sz w:val="22"/>
      <w:szCs w:val="22"/>
    </w:rPr>
  </w:style>
  <w:style w:type="paragraph" w:styleId="BalloonText">
    <w:name w:val="Balloon Text"/>
    <w:basedOn w:val="Normal"/>
    <w:link w:val="BalloonTextChar"/>
    <w:rsid w:val="00011A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11AD0"/>
    <w:rPr>
      <w:rFonts w:ascii="Tahoma" w:hAnsi="Tahoma" w:cs="Tahoma"/>
      <w:bCs/>
      <w:iCs/>
      <w:sz w:val="16"/>
      <w:szCs w:val="16"/>
    </w:rPr>
  </w:style>
  <w:style w:type="paragraph" w:customStyle="1" w:styleId="yiv2436218420msonormal">
    <w:name w:val="yiv2436218420msonormal"/>
    <w:basedOn w:val="Normal"/>
    <w:rsid w:val="00AF4D57"/>
    <w:rPr>
      <w:bCs w:val="0"/>
      <w:iCs w:val="0"/>
      <w:szCs w:val="24"/>
    </w:rPr>
  </w:style>
  <w:style w:type="character" w:styleId="CommentReference">
    <w:name w:val="annotation reference"/>
    <w:rsid w:val="00D337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7A8"/>
    <w:rPr>
      <w:sz w:val="20"/>
      <w:szCs w:val="20"/>
    </w:rPr>
  </w:style>
  <w:style w:type="character" w:customStyle="1" w:styleId="CommentTextChar">
    <w:name w:val="Comment Text Char"/>
    <w:link w:val="CommentText"/>
    <w:rsid w:val="00D337A8"/>
    <w:rPr>
      <w:bCs/>
      <w:iCs/>
    </w:rPr>
  </w:style>
  <w:style w:type="paragraph" w:styleId="CommentSubject">
    <w:name w:val="annotation subject"/>
    <w:basedOn w:val="CommentText"/>
    <w:next w:val="CommentText"/>
    <w:link w:val="CommentSubjectChar"/>
    <w:rsid w:val="00D337A8"/>
    <w:rPr>
      <w:b/>
    </w:rPr>
  </w:style>
  <w:style w:type="character" w:customStyle="1" w:styleId="CommentSubjectChar">
    <w:name w:val="Comment Subject Char"/>
    <w:link w:val="CommentSubject"/>
    <w:rsid w:val="00D337A8"/>
    <w:rPr>
      <w:b/>
      <w:bCs/>
      <w:iCs/>
    </w:rPr>
  </w:style>
  <w:style w:type="paragraph" w:styleId="NormalWeb">
    <w:name w:val="Normal (Web)"/>
    <w:basedOn w:val="Normal"/>
    <w:uiPriority w:val="99"/>
    <w:unhideWhenUsed/>
    <w:rsid w:val="0021685B"/>
    <w:rPr>
      <w:rFonts w:eastAsia="Calibri"/>
      <w:bCs w:val="0"/>
      <w:iCs w:val="0"/>
      <w:szCs w:val="24"/>
    </w:rPr>
  </w:style>
  <w:style w:type="character" w:styleId="FollowedHyperlink">
    <w:name w:val="FollowedHyperlink"/>
    <w:rsid w:val="00070CF0"/>
    <w:rPr>
      <w:color w:val="800080"/>
      <w:u w:val="single"/>
    </w:rPr>
  </w:style>
  <w:style w:type="paragraph" w:customStyle="1" w:styleId="NoSpacing1">
    <w:name w:val="No Spacing1"/>
    <w:uiPriority w:val="1"/>
    <w:qFormat/>
    <w:rsid w:val="00DE23DC"/>
    <w:rPr>
      <w:bCs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A6BEA"/>
    <w:rPr>
      <w:rFonts w:asciiTheme="majorHAnsi" w:eastAsiaTheme="majorEastAsia" w:hAnsiTheme="majorHAnsi" w:cstheme="majorBidi"/>
      <w:b/>
      <w:i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8A6BEA"/>
    <w:rPr>
      <w:rFonts w:asciiTheme="majorHAnsi" w:eastAsiaTheme="majorEastAsia" w:hAnsiTheme="majorHAnsi" w:cstheme="majorBidi"/>
      <w:bCs/>
      <w:iCs/>
      <w:color w:val="243F60" w:themeColor="accent1" w:themeShade="7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8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F8AF7-0C08-4D3E-B15A-E27A8D94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radu za mesec mart 2010</vt:lpstr>
    </vt:vector>
  </TitlesOfParts>
  <Company>Kosovo Ravno</Company>
  <LinksUpToDate>false</LinksUpToDate>
  <CharactersWithSpaces>6272</CharactersWithSpaces>
  <SharedDoc>false</SharedDoc>
  <HLinks>
    <vt:vector size="12" baseType="variant">
      <vt:variant>
        <vt:i4>196674</vt:i4>
      </vt:variant>
      <vt:variant>
        <vt:i4>12316</vt:i4>
      </vt:variant>
      <vt:variant>
        <vt:i4>1025</vt:i4>
      </vt:variant>
      <vt:variant>
        <vt:i4>1</vt:i4>
      </vt:variant>
      <vt:variant>
        <vt:lpwstr>logo min</vt:lpwstr>
      </vt:variant>
      <vt:variant>
        <vt:lpwstr/>
      </vt:variant>
      <vt:variant>
        <vt:i4>3145745</vt:i4>
      </vt:variant>
      <vt:variant>
        <vt:i4>-1</vt:i4>
      </vt:variant>
      <vt:variant>
        <vt:i4>2050</vt:i4>
      </vt:variant>
      <vt:variant>
        <vt:i4>1</vt:i4>
      </vt:variant>
      <vt:variant>
        <vt:lpwstr>grb_ministarstvo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radu za mesec mart 2010</dc:title>
  <dc:creator>ZIVOTIC, Predrag</dc:creator>
  <cp:lastModifiedBy>ZIVOTIC, Predrag</cp:lastModifiedBy>
  <cp:revision>5</cp:revision>
  <cp:lastPrinted>2019-06-04T11:45:00Z</cp:lastPrinted>
  <dcterms:created xsi:type="dcterms:W3CDTF">2019-05-24T11:49:00Z</dcterms:created>
  <dcterms:modified xsi:type="dcterms:W3CDTF">2019-06-04T11:53:00Z</dcterms:modified>
</cp:coreProperties>
</file>