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8444A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CEA7503" wp14:editId="5997D4BF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 ЗДРАВЉА</w:t>
      </w:r>
    </w:p>
    <w:p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за инспекцијске послове</w:t>
      </w:r>
    </w:p>
    <w:p w:rsidR="00985E15" w:rsidRPr="004E12F3" w:rsidRDefault="00985E15" w:rsidP="00985E15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Број:______________________</w:t>
      </w:r>
    </w:p>
    <w:p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Датум: _____________________</w:t>
      </w:r>
    </w:p>
    <w:p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Место_____________________</w:t>
      </w:r>
    </w:p>
    <w:p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КОНТРОЛНА ЛИСТА</w:t>
      </w:r>
    </w:p>
    <w:p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00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КОНТРОЛА </w:t>
      </w:r>
      <w:r w:rsidR="00670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ИЗРАДЕ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ГАЛЕНСКИХ 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ЛЕКОВА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Нестерилни и стерилни</w:t>
      </w:r>
    </w:p>
    <w:p w:rsidR="008F208B" w:rsidRPr="008444AA" w:rsidRDefault="008F208B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КЛ-</w:t>
      </w:r>
      <w:r w:rsidR="00FC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985E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10-01/05</w:t>
      </w:r>
    </w:p>
    <w:p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галенске лабораторије: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D6956" w:rsidRDefault="00ED6956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6956" w:rsidRPr="008444AA" w:rsidRDefault="00ED6956" w:rsidP="00ED6956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седишта: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D6956" w:rsidRDefault="00ED6956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6956" w:rsidRPr="008444AA" w:rsidRDefault="00ED6956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ешење Министарства здравља</w:t>
      </w:r>
      <w:r w:rsidR="00E61C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__________________________________________________</w:t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Привредног суда</w:t>
      </w:r>
      <w:r w:rsidR="003E502D">
        <w:rPr>
          <w:rFonts w:ascii="Times New Roman" w:eastAsia="Times New Roman" w:hAnsi="Times New Roman" w:cs="Times New Roman"/>
          <w:sz w:val="24"/>
          <w:szCs w:val="24"/>
          <w:lang w:val="sr-Cyrl-CS"/>
        </w:rPr>
        <w:t>/АПР-а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 лице: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8444AA" w:rsidRPr="008444AA" w:rsidTr="00ED6956">
        <w:tc>
          <w:tcPr>
            <w:tcW w:w="867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8444AA" w:rsidRPr="008444AA" w:rsidTr="00ED6956">
              <w:tc>
                <w:tcPr>
                  <w:tcW w:w="417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8444AA" w:rsidRPr="008444AA" w:rsidRDefault="008444AA" w:rsidP="0084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галенске лабораторије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контроле квалитета: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Место пуштања серије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галенског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лека у промет: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Врста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галенских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лекова који се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израђују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8444AA" w:rsidRPr="008444AA" w:rsidRDefault="008444AA" w:rsidP="008444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01  - Препарати за уши </w:t>
      </w:r>
    </w:p>
    <w:p w:rsidR="008444AA" w:rsidRPr="008444AA" w:rsidRDefault="008444AA" w:rsidP="008444AA">
      <w:pPr>
        <w:tabs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- капи за уши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540"/>
          <w:tab w:val="left" w:pos="7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02- Капсуле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03 - Препарати за нос:</w:t>
      </w:r>
    </w:p>
    <w:p w:rsidR="008444AA" w:rsidRPr="008444AA" w:rsidRDefault="008444AA" w:rsidP="008444AA">
      <w:pPr>
        <w:tabs>
          <w:tab w:val="left" w:pos="750"/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капи за нос и течни спрејеви за нос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750"/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 препарати за нос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04- Препарати за очи: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капи за очи - раствори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капи за очи - суспензије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гелови за очи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масти за очи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05 - Парентерални препарати</w:t>
      </w:r>
    </w:p>
    <w:p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стерилни раствори за посебну намену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06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Препарати за иригацију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07 - Препарати за усну слузницу: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раствори за гргљање и испирање уста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раствори за десне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получврсти препарати за усну слузницу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08 - Течни препарати за примену на кожи: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 раствори за примену на кожи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емулзије за примену на кожи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суспензије за примену на кожи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09- Течни препарати за оралну примену: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орални раствори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 xml:space="preserve">- оралне емулзије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оралне суспензије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сирупи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10 - Получврсти препарати за примену на кожи:</w:t>
      </w:r>
    </w:p>
    <w:p w:rsidR="008444AA" w:rsidRPr="008444AA" w:rsidRDefault="008444AA" w:rsidP="008444AA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хидрофобне масти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масти које емулгују воду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липофилни кремови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хидрофилни кремови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липофилни гелови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хидрофилни гелови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пасте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11 - Прашкови за примену на кожи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12 -Орални прашкови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13 - Ректални препарати: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супозиторије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ректални раствори, емулзије и суспензије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ректални получврсти препарати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14 - Вагинални препарати: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вагиторије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вагинални раствори, емулзиије и суспензије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вагинални получврсти препарати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15 - Остало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16 - Галенски лекови који садрже психоактивне 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контролисане супстанце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Снабдевање полазним супстанцама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тржиште Републике Србије</w:t>
      </w: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увоз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Фармацеутски облици: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чврсти</w:t>
      </w:r>
    </w:p>
    <w:p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получврсти</w:t>
      </w: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течни</w:t>
      </w: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остало</w:t>
      </w:r>
    </w:p>
    <w:p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Поступци израде:</w:t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1.Израда стерилних лекова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2. Израда нестерилних лекова</w:t>
      </w:r>
      <w:r w:rsidRPr="008444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лекова који садрже полазну супстанцу:</w:t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-из групе пеницилинских атибиотика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-из групе цефалоспоринских антибиотика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-из групе цитостатика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84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стероиди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друге врсте производа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  <w:t xml:space="preserve"> </w:t>
      </w:r>
    </w:p>
    <w:p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Контрола квалитета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сопствена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контролна лабораторија</w:t>
      </w:r>
    </w:p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уговорна контролна лабораторија</w:t>
      </w: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ове лекове обезбеђени су  наменски простор и опрема.</w:t>
      </w:r>
    </w:p>
    <w:p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8444AA" w:rsidRPr="008444AA" w:rsidTr="00ED6956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ГАЛЕНСКА ЛАБОРАТОРИЈА</w:t>
            </w:r>
            <w:r w:rsidRPr="0084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(не бодује се)</w:t>
            </w:r>
          </w:p>
        </w:tc>
      </w:tr>
      <w:tr w:rsidR="008444AA" w:rsidRPr="008444AA" w:rsidTr="00ED6956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Г</w:t>
            </w: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аленска лабораторија апотеке која обавља делатност као</w:t>
            </w:r>
          </w:p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здравствена установа на примарном нивоу здравствене заштите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8444AA" w:rsidRPr="008444AA" w:rsidTr="00ED6956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E61CFF" w:rsidP="00E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="008444AA"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Галенска лабораторија апотеке која обавља делатност као здравствена установа на секундарном нивоу здравствене заштите (галенска лабораторија болничке апотеке)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8444AA" w:rsidRPr="008444AA" w:rsidTr="00ED6956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E61CFF" w:rsidP="00E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  <w:r w:rsidR="008444AA"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Галенска лабораторија апотеке која обавља делатност као здравствена установа на терцијалном нивоу здравствене заштите (галенска лабораторија болничке апотеке)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1CFF" w:rsidRPr="00BB20E3" w:rsidTr="00DF2943">
        <w:trPr>
          <w:jc w:val="center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1.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ПРОВЕРА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ИЗРАДУ ГАЛЕНСКИХ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Постоји утврђен с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писак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ђују у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Постоји утврђен поступак п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ријављ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сваке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</w:p>
          <w:p w:rsidR="00E61CFF" w:rsidRPr="00BB20E3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односу на</w:t>
            </w:r>
            <w:r w:rsidR="00E61C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простор, опрему, кадар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1C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Министарству здравља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Постоји увек доступан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писак опреме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израду галенских</w:t>
            </w:r>
          </w:p>
          <w:p w:rsidR="00CD308B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лекова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контролу квалитета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лекова, као и система</w:t>
            </w:r>
            <w:r w:rsidR="00E61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308B" w:rsidRDefault="00CD308B" w:rsidP="00CD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податком о статусу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њихове квалификациј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(квалификациони</w:t>
            </w:r>
          </w:p>
          <w:p w:rsidR="00E61CFF" w:rsidRPr="00BB20E3" w:rsidRDefault="00CD308B" w:rsidP="00CD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Опрема која се користи у изради је квалификована, односно</w:t>
            </w:r>
          </w:p>
          <w:p w:rsidR="00E61CFF" w:rsidRPr="00BB20E3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реквалификована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5.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остоји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план превентивног одржавања опреме и система са</w:t>
            </w:r>
          </w:p>
          <w:p w:rsidR="00E61CFF" w:rsidRPr="00BB20E3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реализацијом </w:t>
            </w:r>
            <w:r w:rsidR="00E61C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текућу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календарску годину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Постоји евиденција превентивног и корективног одржавања</w:t>
            </w:r>
          </w:p>
          <w:p w:rsidR="00E61CFF" w:rsidRPr="00BB20E3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опреме. Потврде о квалификацији критичне опреме и уређаја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Постоји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валидације израде и метода испитивања/анализе </w:t>
            </w:r>
          </w:p>
          <w:p w:rsidR="00E61CFF" w:rsidRPr="00BB20E3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галенског лека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 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Поступци израде галенских лекова 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које је издата дозвола за</w:t>
            </w:r>
          </w:p>
          <w:p w:rsidR="00E61CFF" w:rsidRPr="00A76468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E61CFF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израду галенских лекова су валидирани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Постоји увек доступан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списак статуса валидације метода</w:t>
            </w:r>
          </w:p>
          <w:p w:rsidR="00E61CFF" w:rsidRPr="00BB20E3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E61CFF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испитивања/анализе галенског лека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етоде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испитивања/анализе галенск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лекова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су валидиран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Води се евиденција о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галенских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Постоји увек доступан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списак стандардних оперативних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Одобрена је процедура управљања резултатима ван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спецификације (ООС)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Предвиђено је вођење евиденције у вези са поступањем са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ван спецификације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 Предвиђено је вођење евиденције у вези са поступањем са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рекламацијама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17.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процедура за пуштање серије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галенског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лека у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18.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19.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Квалификација добављача се обавља у складу са одобреном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списак одобрених добављача/произвођача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полазних материјала (АПИ, полазне супстанце, паковни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материјал,...)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21. Лабораторија има одобрена писана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упутства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поступке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израде, паковања и контролу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евиденције о сваком извршеном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поступку израде и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22. Лабораторија има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формул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за сваки галенски лек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 Води се евиденција о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извршеном поступку израде и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 Постоји документ којим се одобрава пуштање у промет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израђеног гал.лека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 Галенска лабораторија припрема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Преглед квалитета производа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 складу са планом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E61CFF" w:rsidRPr="008444AA" w:rsidRDefault="00E61CFF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1CFF" w:rsidRPr="00BB20E3" w:rsidTr="00DF2943">
        <w:trPr>
          <w:jc w:val="center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 КАДАР</w:t>
            </w:r>
          </w:p>
        </w:tc>
      </w:tr>
      <w:tr w:rsidR="00E61CFF" w:rsidRPr="00BB20E3" w:rsidTr="00DF294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CD308B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1. Лабораторија је пријавила одговорно лице за производњу,</w:t>
            </w:r>
          </w:p>
          <w:p w:rsidR="00CD308B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61C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односно одговорног фармацеута, са којим има закључен уговор</w:t>
            </w:r>
          </w:p>
          <w:p w:rsidR="00E61CFF" w:rsidRDefault="00CD308B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61C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 раду на неодређено време  </w:t>
            </w:r>
          </w:p>
          <w:p w:rsidR="00E61CFF" w:rsidRPr="00BB20E3" w:rsidRDefault="00E61CFF" w:rsidP="00DF29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Одговорни фармацеут је: 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61CFF" w:rsidRPr="00BB20E3" w:rsidRDefault="00E61CFF" w:rsidP="00DF29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Лабораторија је пријавила у радни однос најмање два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фармацеутска техничара, са  најмање три године радног</w:t>
            </w:r>
          </w:p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искуства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 је опис послова одговорног лица и фармацеутских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техничара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Обуке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запослених се обавља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складу са одобреним планом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DF294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1CFF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Доступни план и реализација обука запослених за претходну</w:t>
            </w:r>
          </w:p>
          <w:p w:rsidR="00E61CFF" w:rsidRPr="00BB20E3" w:rsidRDefault="00E61CFF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календарску годину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E61CFF" w:rsidRDefault="00E61CFF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1CFF" w:rsidRPr="008444AA" w:rsidRDefault="00E61CFF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E502D" w:rsidRPr="00BB20E3" w:rsidTr="003E502D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502D" w:rsidRDefault="003E502D" w:rsidP="00ED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ПРОСТОРА, ПОМОЋНИХ СИСТЕМА И</w:t>
            </w:r>
          </w:p>
          <w:p w:rsidR="003E502D" w:rsidRPr="00BB20E3" w:rsidRDefault="003E502D" w:rsidP="00ED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ОПРЕМЕ ЗА ИЗРАДУ ГАЛЕНСКИХ  </w:t>
            </w:r>
            <w:r w:rsidRPr="003E502D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ЛЕКОВА У ГАЛЕНСКОЈ ЛАБОРАТОРИЈИ</w:t>
            </w:r>
          </w:p>
        </w:tc>
      </w:tr>
      <w:tr w:rsidR="003E502D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3E502D" w:rsidRPr="00BB20E3" w:rsidRDefault="003E502D" w:rsidP="00ED695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Доступна скица галенске лабораторије са простором за израду и складишним просторијама (са легендом површина и намена простора и просторија), са приказаним класама чистоће ваздуха (за израду стерилних галенских лекова), распоредом опреме, шематским приказом тока кретања особља, полазних материјала и производа (полупроизвода, међупроизвода и готовог производа)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3E502D" w:rsidRPr="003E502D" w:rsidRDefault="00ED6956" w:rsidP="00ED695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sr-Cyrl-RS"/>
              </w:rPr>
            </w:pPr>
            <w:r>
              <w:rPr>
                <w:rFonts w:ascii="Times New Roman" w:hAnsi="Times New Roman"/>
                <w:i/>
                <w:lang w:val="sr-Cyrl-RS"/>
              </w:rPr>
              <w:t>Не бодује се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3E502D" w:rsidRPr="003E502D" w:rsidRDefault="003E502D" w:rsidP="00ED695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3E502D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3E502D" w:rsidRPr="00BB20E3" w:rsidRDefault="003E502D" w:rsidP="00ED6956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Просторије галенске лабораторије су наменске и прилагођене врстама галенских лекова, односно фармацеутским облицима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случају да просторије нису наменске, израда различитих фармацеутских облика не обавља се истовремено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3E502D" w:rsidRPr="00F747D7" w:rsidRDefault="003E502D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3E502D" w:rsidRPr="00F747D7" w:rsidRDefault="003E502D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услови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рада у просторијама </w:t>
            </w:r>
          </w:p>
          <w:p w:rsidR="00E61CFF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лабораторије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погледу температуре,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светљења, влажности и </w:t>
            </w:r>
          </w:p>
          <w:p w:rsidR="00E61CFF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вентилације без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или индиректног утицаја</w:t>
            </w:r>
          </w:p>
          <w:p w:rsidR="00E61CFF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рад опреме за израду галенских лекова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нарочито тамо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где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остоји потреба за посебним условима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084A7A" w:rsidRDefault="00E61CFF" w:rsidP="00DF2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Постоји одобрена/е процедура/е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чишћењ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простора и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Просторије се редовно перу, чисте и по потреби</w:t>
            </w:r>
          </w:p>
          <w:p w:rsidR="00E61CFF" w:rsidRPr="00BB20E3" w:rsidRDefault="00CD308B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E61CFF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дезинфекцију </w:t>
            </w:r>
            <w:r w:rsidR="00E61CFF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складу са важећом, одобреном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Постоји процедура праћења амбијенталних услова у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аленској лабораторији, као и контроле чистоће површина,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опреме и уређаја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Спроводи се м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ониторинг амбијенталних услова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евиденције се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води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Поседују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план узорковања  за контролу амбијенталних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lastRenderedPageBreak/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се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приказ тренда резултата контроле амбијенталних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услова 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просторијама галенске лабораторије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Доступнан шематски приказ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корисничким местима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Постоји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План узорковања за контролу квалитета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СА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Постоји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роцедура санитизације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шематски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помоћних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система са приказаним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корисничким местима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Спроводи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дезинсекциј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дератизациј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Опрема за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израду галенских лекова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је инсталирана на начин 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да је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спречен ризик од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Доступан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план превентивног одржавања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опреме за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израду галенских лекова и његова реализација за 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претходну и текућу годину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Воде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картони опреме као и дневници рада на опреми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наменски простор за размеравање полазних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Урађена је валидација чишћења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критичне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Инпроцесна контрола се обавља у складу са важећом,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Компјутеризовани системи су валидирани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766F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Помоћни системи који се користе у изради квалификовани су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на одговарајући начин контролисани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Опрема која се користи у изради је квалификована, односно </w:t>
            </w:r>
          </w:p>
          <w:p w:rsidR="00E61CFF" w:rsidRPr="00BB20E3" w:rsidRDefault="00E61CFF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34071" w:rsidRPr="00BB20E3" w:rsidTr="00DF2943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4071" w:rsidRPr="00BB20E3" w:rsidRDefault="00034071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СКЛАДИШНОГ ПРОСТОРА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03407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Обезбеђена је хидро и  термо изолација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просторије/а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глатких површина, грађевинско-технички погодни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оштећења, тако да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могу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лако 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Default="00034071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3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 Зидови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:rsidR="00034071" w:rsidRDefault="00034071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није подложан пуцању и осипању, који се могу лако чистити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 Плафони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Обезбеђен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мониторинг амбијенталних услова у складишним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росторијама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евиденција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одговарајући услови у погледу осветљења,</w:t>
            </w:r>
          </w:p>
          <w:p w:rsidR="00034071" w:rsidRPr="00BB20E3" w:rsidRDefault="00CD308B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температуре, влажности и вентилације без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:rsidR="00034071" w:rsidRPr="00BB20E3" w:rsidRDefault="00CD308B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индиректног утицаја на полазне супстанце, паковни</w:t>
            </w:r>
          </w:p>
          <w:p w:rsidR="00034071" w:rsidRDefault="00CD308B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материјал и галенске лекове</w:t>
            </w:r>
            <w:r w:rsidR="00034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укључујући и посебне услове</w:t>
            </w:r>
          </w:p>
          <w:p w:rsidR="00034071" w:rsidRPr="00BB20E3" w:rsidRDefault="00034071" w:rsidP="00CD30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када се то захтева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Доступан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приказ резултата праћења амбијенталних услова у 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одговарајући услови за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чување штампаног и 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паковног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У примени је одобрена процедура пријема полазних</w:t>
            </w:r>
          </w:p>
          <w:p w:rsidR="00034071" w:rsidRPr="00BB20E3" w:rsidRDefault="00CD308B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материјала и провере код пријема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наменски простор за узорковање полазних</w:t>
            </w:r>
          </w:p>
          <w:p w:rsidR="00034071" w:rsidRPr="00BB20E3" w:rsidRDefault="00034071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34071" w:rsidRPr="00F747D7" w:rsidRDefault="00034071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034071" w:rsidRDefault="00034071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34071" w:rsidRPr="008444AA" w:rsidRDefault="00034071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444AA" w:rsidRPr="008444AA" w:rsidTr="00ED6956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5. ПРОВЕРА УСЛОВА у погледу ПРОСТОРА И ОПРЕМЕ и других </w:t>
            </w:r>
          </w:p>
          <w:p w:rsidR="008444AA" w:rsidRPr="008444AA" w:rsidRDefault="008444AA" w:rsidP="008444AA">
            <w:pPr>
              <w:tabs>
                <w:tab w:val="left" w:pos="87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услова  ЗА ИЗРАДУ  стерилних ГАЛЕНСКИХ ЛЕКОВА                                       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Поступак </w:t>
            </w: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израде галенског лека</w:t>
            </w: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са завршном стерилизацијом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Асептичан поступак </w:t>
            </w: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израде галенског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Израда галенског лека поступком стерилне, мембранске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      филтрације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CD308B" w:rsidRDefault="00385397" w:rsidP="0084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Израда ових лекова се обавља у чистим просторима, односно у</w:t>
            </w:r>
          </w:p>
          <w:p w:rsidR="008444AA" w:rsidRPr="008444AA" w:rsidRDefault="00CD308B" w:rsidP="0084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зонама које су класификоване према степену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мере за спречавање контаминације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(градијент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притиска између просторија/простора различите класе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чистоће)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пропусници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су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пропусници за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уношење полазног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материјала и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Default="00385397" w:rsidP="003853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Обезбеђено је одговарајућа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припрема контактне амбалаже</w:t>
            </w:r>
          </w:p>
          <w:p w:rsidR="008444AA" w:rsidRPr="008444AA" w:rsidRDefault="00385397" w:rsidP="003853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(прање, стерилизација, депирогенизација)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Процес стерилизације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валидиран/Асептичан поступак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Валидиран/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поступак мембранске филтрације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валидиран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У поступку израде користи се вода прописаног квалитета,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PW/WFI,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чији се квалитет контролише у складу са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спецификацијама и утврђеним планом, на хемијску и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микробиолошку чистоћу, а по потреби и на ендотоксине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Помоћни системи који могу да утичу на квалитет лека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квалификовани су и на одговарајући начин контролисани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(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WFI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PW, CA,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чиста пара)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Одобрена је Процедура санитизације система за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WFI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чиста пара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38539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Санитизација се обавља у складу са процедуром и евиденција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 томе се води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11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Опрема која се користи у изради је квалификована, односно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реквалификована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Постоји план ревалификације опреме, система, уређаја,…за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овај део израде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13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Постоји евиденција превентивног и корективног одржавања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опреме која се користи у изради стерилних галенских лекова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385397" w:rsidP="003853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14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виденција о употреби опреме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5397" w:rsidRPr="008444AA" w:rsidRDefault="00385397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444AA" w:rsidRPr="008444AA" w:rsidTr="00ED6956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ПРОВЕРА УСЛОВА у погледу контролЕ КВАЛИТЕТА –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ДОКУМЕНТАЦИЈА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 Одобрене су спецификације полазних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 Одобрене су спецификације паковног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 Одобрене су спецификације међупроизвода и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 Одобрене су 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5. Одобрена је процедура за узорковање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Испитивање стабилности се обавља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складу са важећом,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одобреном процедуром (план и реализација)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  Чување узорака за испитивање стабилности врши се у складу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8. Чување  контролних узорака врши се у складу прописаним</w:t>
            </w:r>
          </w:p>
          <w:p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3"/>
        <w:gridCol w:w="1275"/>
        <w:gridCol w:w="31"/>
      </w:tblGrid>
      <w:tr w:rsidR="00385397" w:rsidRPr="00BB20E3" w:rsidTr="00DF2943">
        <w:trPr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5397" w:rsidRPr="00BB20E3" w:rsidRDefault="00385397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,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ОПРЕМЕ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И КАДРА</w:t>
            </w:r>
          </w:p>
          <w:p w:rsidR="00385397" w:rsidRPr="00BB20E3" w:rsidRDefault="00385397" w:rsidP="00DF2943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Опрема у контролној лабораторији је квалификована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:rsidR="00385397" w:rsidRPr="00BB20E3" w:rsidRDefault="00ED3B3C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385397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влажности и вентилације врши се у складу са важећом, </w:t>
            </w:r>
          </w:p>
          <w:p w:rsidR="00385397" w:rsidRPr="00BB20E3" w:rsidRDefault="00385397" w:rsidP="00ED3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одобреном процедуром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 Обезбеђена заштита осетљивих инструмената од вибрација,</w:t>
            </w:r>
          </w:p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Калибрација, односно баждарење опреме се обавља у складу</w:t>
            </w:r>
          </w:p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припремљеним планом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Чување стандарда, реагенаса и другог материјала  врши се на</w:t>
            </w:r>
          </w:p>
          <w:p w:rsidR="00385397" w:rsidRPr="00BB20E3" w:rsidRDefault="00385397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прописан начин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Чување лако запаљивих и експлозивних материјала врши се на </w:t>
            </w:r>
          </w:p>
          <w:p w:rsidR="00385397" w:rsidRPr="00BB20E3" w:rsidRDefault="00385397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прописан начин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Прање лабораторијског посуђа и прибора обавља се у складу</w:t>
            </w:r>
          </w:p>
          <w:p w:rsidR="00385397" w:rsidRPr="00BB20E3" w:rsidRDefault="00385397" w:rsidP="00DF29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важећом, одобреном процедуром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  <w:jc w:val="center"/>
        </w:trPr>
        <w:tc>
          <w:tcPr>
            <w:tcW w:w="7054" w:type="dxa"/>
            <w:shd w:val="clear" w:color="auto" w:fill="auto"/>
          </w:tcPr>
          <w:p w:rsidR="00ED3B3C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8. Лабораторија је пријавила одговорно лице за контролу</w:t>
            </w:r>
          </w:p>
          <w:p w:rsidR="00ED3B3C" w:rsidRDefault="00ED3B3C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38539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квалитета, дипломираног фармацеута, са којим има закључен</w:t>
            </w:r>
          </w:p>
          <w:p w:rsidR="00385397" w:rsidRDefault="00ED3B3C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38539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уговор о раду на неодређено време  </w:t>
            </w:r>
          </w:p>
          <w:p w:rsidR="00385397" w:rsidRPr="00BB20E3" w:rsidRDefault="00385397" w:rsidP="00DF29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Одговорни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је: </w:t>
            </w:r>
          </w:p>
          <w:p w:rsidR="00385397" w:rsidRPr="00BB20E3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85397" w:rsidRPr="00BB20E3" w:rsidRDefault="00385397" w:rsidP="00DF29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85397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  <w:jc w:val="center"/>
        </w:trPr>
        <w:tc>
          <w:tcPr>
            <w:tcW w:w="7054" w:type="dxa"/>
            <w:shd w:val="clear" w:color="auto" w:fill="auto"/>
          </w:tcPr>
          <w:p w:rsidR="00385397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r w:rsidR="00ED3B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пријављеног најмање једног фармацеутског техничара, са</w:t>
            </w:r>
          </w:p>
          <w:p w:rsidR="00385397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најмање три године радног искуства у струци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:rsidTr="00DF294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  <w:jc w:val="center"/>
        </w:trPr>
        <w:tc>
          <w:tcPr>
            <w:tcW w:w="7054" w:type="dxa"/>
            <w:shd w:val="clear" w:color="auto" w:fill="auto"/>
          </w:tcPr>
          <w:p w:rsidR="00385397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 опис послова одговорног лица за контролу</w:t>
            </w:r>
          </w:p>
          <w:p w:rsidR="00385397" w:rsidRPr="00BB20E3" w:rsidRDefault="00385397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ED3B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квалитета и фармацеутског техничара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5397" w:rsidRPr="00F747D7" w:rsidRDefault="00385397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385397" w:rsidRPr="008444AA" w:rsidRDefault="00385397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D7602E" w:rsidRPr="00BB20E3" w:rsidTr="00DF294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Галенска лабораторија треба 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инспекцију да припреми (не боду</w:t>
            </w:r>
            <w:r w:rsidRPr="0000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је се)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7602E" w:rsidRPr="00F747D7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7602E" w:rsidRPr="00F747D7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D7602E" w:rsidRPr="00BB20E3" w:rsidTr="00DF2943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2E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Галенске лабораторије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(са легендом површина</w:t>
            </w:r>
          </w:p>
          <w:p w:rsidR="00D7602E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намена простора и просторија),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приказаним класама</w:t>
            </w:r>
          </w:p>
          <w:p w:rsidR="00D7602E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чистоће ваздуха, распоредом опреме, шематским приказом тока</w:t>
            </w:r>
          </w:p>
          <w:p w:rsidR="00D7602E" w:rsidRPr="000074CA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кретања особља и материјала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D7602E" w:rsidRPr="00BB20E3" w:rsidTr="00DF2943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2E" w:rsidRPr="00173096" w:rsidRDefault="00D7602E" w:rsidP="00DF29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730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Списак свих промена у погледу простора лабораторије у односу на чињенично стање утврђено приликом претходног инспекцијског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D7602E" w:rsidRPr="00BB20E3" w:rsidTr="00DF2943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2E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 п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ромене у погледу опреме у односу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чињенично стање</w:t>
            </w:r>
          </w:p>
          <w:p w:rsidR="00D7602E" w:rsidRPr="000074CA" w:rsidRDefault="00D7602E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утврђено приликом претходног инспекцијског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2E" w:rsidRPr="000074CA" w:rsidRDefault="00D7602E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3E502D" w:rsidRPr="003E502D" w:rsidRDefault="003E502D" w:rsidP="008444AA">
      <w:pPr>
        <w:rPr>
          <w:lang w:val="sr-Cyrl-RS"/>
        </w:rPr>
      </w:pPr>
    </w:p>
    <w:p w:rsidR="003E502D" w:rsidRPr="00091D26" w:rsidRDefault="003E502D" w:rsidP="003E502D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3E502D" w:rsidRDefault="003E502D" w:rsidP="003E502D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 w:rsidR="008B71DF">
        <w:rPr>
          <w:rFonts w:ascii="Times New Roman" w:hAnsi="Times New Roman"/>
          <w:b/>
          <w:lang w:val="sr-Cyrl-RS"/>
        </w:rPr>
        <w:t>188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:rsidR="003E502D" w:rsidRPr="00091D26" w:rsidRDefault="003E502D" w:rsidP="003E502D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8B71DF" w:rsidRPr="00091D26" w:rsidRDefault="003E502D" w:rsidP="003E502D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3E502D" w:rsidRPr="00091D26" w:rsidRDefault="003E502D" w:rsidP="003E502D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3E502D" w:rsidRPr="00FE27B8" w:rsidTr="00ED6956">
        <w:trPr>
          <w:jc w:val="center"/>
        </w:trPr>
        <w:tc>
          <w:tcPr>
            <w:tcW w:w="693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3E502D" w:rsidRPr="00FE27B8" w:rsidTr="00ED6956">
        <w:trPr>
          <w:jc w:val="center"/>
        </w:trPr>
        <w:tc>
          <w:tcPr>
            <w:tcW w:w="693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91 - 100</w:t>
            </w:r>
          </w:p>
        </w:tc>
      </w:tr>
      <w:tr w:rsidR="003E502D" w:rsidRPr="00FE27B8" w:rsidTr="00ED6956">
        <w:trPr>
          <w:jc w:val="center"/>
        </w:trPr>
        <w:tc>
          <w:tcPr>
            <w:tcW w:w="693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81 - 90</w:t>
            </w:r>
          </w:p>
        </w:tc>
      </w:tr>
      <w:tr w:rsidR="003E502D" w:rsidRPr="00FE27B8" w:rsidTr="00ED6956">
        <w:trPr>
          <w:jc w:val="center"/>
        </w:trPr>
        <w:tc>
          <w:tcPr>
            <w:tcW w:w="693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71 - 80</w:t>
            </w:r>
          </w:p>
        </w:tc>
      </w:tr>
      <w:tr w:rsidR="003E502D" w:rsidRPr="00FE27B8" w:rsidTr="00ED6956">
        <w:trPr>
          <w:jc w:val="center"/>
        </w:trPr>
        <w:tc>
          <w:tcPr>
            <w:tcW w:w="693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61 - 70</w:t>
            </w:r>
          </w:p>
        </w:tc>
      </w:tr>
      <w:tr w:rsidR="003E502D" w:rsidRPr="00FE27B8" w:rsidTr="00ED6956">
        <w:trPr>
          <w:jc w:val="center"/>
        </w:trPr>
        <w:tc>
          <w:tcPr>
            <w:tcW w:w="693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:rsidR="008444AA" w:rsidRPr="008444AA" w:rsidRDefault="008444AA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444AA" w:rsidRPr="008444AA" w:rsidRDefault="008444AA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:rsidR="008444AA" w:rsidRPr="008444AA" w:rsidRDefault="008444AA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8444A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444A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:rsidR="008444AA" w:rsidRDefault="008444AA" w:rsidP="003E5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                                                                _________________________</w:t>
      </w:r>
    </w:p>
    <w:p w:rsidR="008F208B" w:rsidRDefault="008F208B" w:rsidP="008F208B">
      <w:pPr>
        <w:rPr>
          <w:rFonts w:ascii="Times New Roman" w:hAnsi="Times New Roman" w:cs="Times New Roman"/>
          <w:lang w:val="sr-Cyrl-RS"/>
        </w:rPr>
      </w:pPr>
    </w:p>
    <w:p w:rsidR="008F208B" w:rsidRPr="008055A5" w:rsidRDefault="008F208B" w:rsidP="008F208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ШИФРА: КЛ-</w:t>
      </w:r>
      <w:r w:rsidR="00FC56EF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10</w:t>
      </w:r>
      <w:r w:rsidRPr="008055A5">
        <w:rPr>
          <w:rFonts w:ascii="Times New Roman" w:hAnsi="Times New Roman" w:cs="Times New Roman"/>
          <w:lang w:val="sr-Cyrl-RS"/>
        </w:rPr>
        <w:t>-01/0</w:t>
      </w:r>
      <w:r w:rsidR="00985E15">
        <w:rPr>
          <w:rFonts w:ascii="Times New Roman" w:hAnsi="Times New Roman" w:cs="Times New Roman"/>
          <w:lang w:val="sr-Cyrl-RS"/>
        </w:rPr>
        <w:t>5</w:t>
      </w:r>
    </w:p>
    <w:p w:rsidR="008F208B" w:rsidRPr="008444AA" w:rsidRDefault="00985E15" w:rsidP="00FC56EF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ДАТУМ:14</w:t>
      </w:r>
      <w:r w:rsidR="008F208B" w:rsidRPr="008055A5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2.2020</w:t>
      </w:r>
      <w:bookmarkStart w:id="0" w:name="_GoBack"/>
      <w:bookmarkEnd w:id="0"/>
      <w:r w:rsidR="008F208B" w:rsidRPr="008055A5">
        <w:rPr>
          <w:rFonts w:ascii="Times New Roman" w:hAnsi="Times New Roman" w:cs="Times New Roman"/>
          <w:lang w:val="sr-Cyrl-RS"/>
        </w:rPr>
        <w:t>. године</w:t>
      </w:r>
    </w:p>
    <w:sectPr w:rsidR="008F208B" w:rsidRPr="008444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76" w:rsidRDefault="00035376" w:rsidP="003E502D">
      <w:pPr>
        <w:spacing w:after="0" w:line="240" w:lineRule="auto"/>
      </w:pPr>
      <w:r>
        <w:separator/>
      </w:r>
    </w:p>
  </w:endnote>
  <w:endnote w:type="continuationSeparator" w:id="0">
    <w:p w:rsidR="00035376" w:rsidRDefault="00035376" w:rsidP="003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4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956" w:rsidRDefault="00ED6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E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D6956" w:rsidRDefault="00ED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76" w:rsidRDefault="00035376" w:rsidP="003E502D">
      <w:pPr>
        <w:spacing w:after="0" w:line="240" w:lineRule="auto"/>
      </w:pPr>
      <w:r>
        <w:separator/>
      </w:r>
    </w:p>
  </w:footnote>
  <w:footnote w:type="continuationSeparator" w:id="0">
    <w:p w:rsidR="00035376" w:rsidRDefault="00035376" w:rsidP="003E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54C"/>
    <w:multiLevelType w:val="multilevel"/>
    <w:tmpl w:val="03E60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113F44"/>
    <w:multiLevelType w:val="hybridMultilevel"/>
    <w:tmpl w:val="CCF4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121B"/>
    <w:multiLevelType w:val="multilevel"/>
    <w:tmpl w:val="9D5A35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D83F85"/>
    <w:multiLevelType w:val="multilevel"/>
    <w:tmpl w:val="36F251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F52"/>
    <w:multiLevelType w:val="hybridMultilevel"/>
    <w:tmpl w:val="64800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5631B"/>
    <w:multiLevelType w:val="hybridMultilevel"/>
    <w:tmpl w:val="3D066FF6"/>
    <w:lvl w:ilvl="0" w:tplc="C8FE4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DE016B"/>
    <w:multiLevelType w:val="hybridMultilevel"/>
    <w:tmpl w:val="7B7014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38E"/>
    <w:multiLevelType w:val="multilevel"/>
    <w:tmpl w:val="684EF8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2446"/>
    <w:multiLevelType w:val="multilevel"/>
    <w:tmpl w:val="A6E4E1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F970194"/>
    <w:multiLevelType w:val="hybridMultilevel"/>
    <w:tmpl w:val="C71E4BC6"/>
    <w:lvl w:ilvl="0" w:tplc="430450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2AD472C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1E2A17"/>
    <w:multiLevelType w:val="hybridMultilevel"/>
    <w:tmpl w:val="BE707084"/>
    <w:lvl w:ilvl="0" w:tplc="040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6625DA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3B4A"/>
    <w:multiLevelType w:val="hybridMultilevel"/>
    <w:tmpl w:val="2EF4A4DA"/>
    <w:lvl w:ilvl="0" w:tplc="027A3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480"/>
    <w:multiLevelType w:val="hybridMultilevel"/>
    <w:tmpl w:val="416E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544E"/>
    <w:multiLevelType w:val="multilevel"/>
    <w:tmpl w:val="E6C6C4A2"/>
    <w:lvl w:ilvl="0">
      <w:start w:val="1"/>
      <w:numFmt w:val="decimal"/>
      <w:lvlText w:val="%1.0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1A602FC"/>
    <w:multiLevelType w:val="hybridMultilevel"/>
    <w:tmpl w:val="60BC6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F6DA9"/>
    <w:multiLevelType w:val="multilevel"/>
    <w:tmpl w:val="52B8DA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E617B45"/>
    <w:multiLevelType w:val="multilevel"/>
    <w:tmpl w:val="ADDC620A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0A551B"/>
    <w:multiLevelType w:val="multilevel"/>
    <w:tmpl w:val="740C77BA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0E57D14"/>
    <w:multiLevelType w:val="hybridMultilevel"/>
    <w:tmpl w:val="6368226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5BE4"/>
    <w:multiLevelType w:val="hybridMultilevel"/>
    <w:tmpl w:val="2964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D7349"/>
    <w:multiLevelType w:val="hybridMultilevel"/>
    <w:tmpl w:val="223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5456C"/>
    <w:multiLevelType w:val="hybridMultilevel"/>
    <w:tmpl w:val="EC30B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5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24"/>
  </w:num>
  <w:num w:numId="11">
    <w:abstractNumId w:val="23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6"/>
  </w:num>
  <w:num w:numId="20">
    <w:abstractNumId w:val="25"/>
  </w:num>
  <w:num w:numId="21">
    <w:abstractNumId w:val="13"/>
  </w:num>
  <w:num w:numId="22">
    <w:abstractNumId w:val="6"/>
  </w:num>
  <w:num w:numId="23">
    <w:abstractNumId w:val="27"/>
  </w:num>
  <w:num w:numId="24">
    <w:abstractNumId w:val="26"/>
  </w:num>
  <w:num w:numId="25">
    <w:abstractNumId w:val="21"/>
  </w:num>
  <w:num w:numId="26">
    <w:abstractNumId w:val="28"/>
  </w:num>
  <w:num w:numId="27">
    <w:abstractNumId w:val="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A"/>
    <w:rsid w:val="00034071"/>
    <w:rsid w:val="00035376"/>
    <w:rsid w:val="00166459"/>
    <w:rsid w:val="002B3FD4"/>
    <w:rsid w:val="002F30AC"/>
    <w:rsid w:val="0030792B"/>
    <w:rsid w:val="00385397"/>
    <w:rsid w:val="003E502D"/>
    <w:rsid w:val="004D5D35"/>
    <w:rsid w:val="00670073"/>
    <w:rsid w:val="006B12C2"/>
    <w:rsid w:val="006C6FAD"/>
    <w:rsid w:val="007A4EE0"/>
    <w:rsid w:val="008444AA"/>
    <w:rsid w:val="008B71DF"/>
    <w:rsid w:val="008F208B"/>
    <w:rsid w:val="00985E15"/>
    <w:rsid w:val="00A43E81"/>
    <w:rsid w:val="00B561F3"/>
    <w:rsid w:val="00CD308B"/>
    <w:rsid w:val="00D7602E"/>
    <w:rsid w:val="00E41DF5"/>
    <w:rsid w:val="00E61CFF"/>
    <w:rsid w:val="00ED3B3C"/>
    <w:rsid w:val="00ED6956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A93A"/>
  <w15:docId w15:val="{4FFFA70E-1D9D-4DFD-B203-C1752CC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444AA"/>
  </w:style>
  <w:style w:type="paragraph" w:styleId="Header">
    <w:name w:val="header"/>
    <w:basedOn w:val="Normal"/>
    <w:link w:val="HeaderChar"/>
    <w:unhideWhenUsed/>
    <w:rsid w:val="008444AA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erChar">
    <w:name w:val="Header Char"/>
    <w:basedOn w:val="DefaultParagraphFont"/>
    <w:link w:val="Header"/>
    <w:rsid w:val="008444AA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444AA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444AA"/>
    <w:rPr>
      <w:rFonts w:ascii="Calibri" w:eastAsia="Calibri" w:hAnsi="Calibri" w:cs="Times New Roman"/>
      <w:lang w:val="sr-Latn-CS"/>
    </w:rPr>
  </w:style>
  <w:style w:type="paragraph" w:customStyle="1" w:styleId="ListParagraph1">
    <w:name w:val="List Paragraph1"/>
    <w:basedOn w:val="Normal"/>
    <w:qFormat/>
    <w:rsid w:val="008444AA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Spacing1">
    <w:name w:val="No Spacing1"/>
    <w:qFormat/>
    <w:rsid w:val="008444AA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ageNumber">
    <w:name w:val="page number"/>
    <w:basedOn w:val="DefaultParagraphFont"/>
    <w:rsid w:val="008444AA"/>
  </w:style>
  <w:style w:type="table" w:styleId="TableGrid">
    <w:name w:val="Table Grid"/>
    <w:basedOn w:val="TableNormal"/>
    <w:rsid w:val="00844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4A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4A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444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dcterms:created xsi:type="dcterms:W3CDTF">2019-12-24T13:22:00Z</dcterms:created>
  <dcterms:modified xsi:type="dcterms:W3CDTF">2020-02-18T08:27:00Z</dcterms:modified>
</cp:coreProperties>
</file>