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</w:t>
      </w:r>
      <w:r w:rsidRPr="00D416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1E25940F" wp14:editId="22ADBC3F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Република Србија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МИНИСТАРСТВО ЗДРАВЉА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Сектор за инспекцијске послове</w:t>
      </w:r>
    </w:p>
    <w:p w:rsidR="007462FC" w:rsidRPr="004E12F3" w:rsidRDefault="007462FC" w:rsidP="007462FC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Број:______________________  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Датум: _____________________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Место_____________________</w:t>
      </w:r>
    </w:p>
    <w:p w:rsidR="00EB5537" w:rsidRPr="00D41615" w:rsidRDefault="00EB5537" w:rsidP="00EB5537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Тел: ______________________</w:t>
      </w:r>
    </w:p>
    <w:p w:rsidR="00EB5537" w:rsidRPr="00D41615" w:rsidRDefault="00EB5537" w:rsidP="00EB5537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</w:t>
      </w:r>
    </w:p>
    <w:p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B5537" w:rsidRPr="00D41615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КОНТРОЛНА ЛИСТА</w:t>
      </w:r>
    </w:p>
    <w:p w:rsidR="00EB5537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КОНТРОЛА ОГЛАШАВАЊА </w:t>
      </w:r>
      <w:r w:rsidR="00B84BFF"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</w:p>
    <w:p w:rsidR="006E18E8" w:rsidRPr="00D41615" w:rsidRDefault="006E18E8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</w:t>
      </w:r>
      <w:r w:rsidR="00572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15-01/0</w:t>
      </w:r>
      <w:r w:rsidR="00746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</w:t>
      </w:r>
    </w:p>
    <w:p w:rsidR="00EB5537" w:rsidRPr="00D41615" w:rsidRDefault="00EB5537" w:rsidP="00EB5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Оглашивач:</w:t>
      </w: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______________________________________________________________________________</w:t>
      </w: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Одговорно лице: </w:t>
      </w: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537" w:rsidRPr="00D41615" w:rsidRDefault="00EB5537" w:rsidP="00EB5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_____________________________________________________________________________</w:t>
      </w:r>
    </w:p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B5537" w:rsidRPr="00D41615" w:rsidTr="0050229F">
        <w:tc>
          <w:tcPr>
            <w:tcW w:w="9747" w:type="dxa"/>
            <w:gridSpan w:val="3"/>
            <w:shd w:val="clear" w:color="auto" w:fill="auto"/>
          </w:tcPr>
          <w:p w:rsidR="00EB5537" w:rsidRPr="00D41615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      </w:t>
            </w:r>
            <w:r w:rsidR="00EB5537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ВРСТА ОГЛАШАВАЊА</w:t>
            </w: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A91DFC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–</w:t>
            </w: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A91DFC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Информативно </w:t>
            </w:r>
            <w:r w:rsidR="00A91DFC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(не бодује се)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Рекламирање лекова путем средстава јавног информисања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Реламирање лекова путем интернета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Рекламирање лекова на јавним местима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 облици рекламирања (пошта, посета и др.) 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лекова здравственим и ветеринарским радницима који прописују лекове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на стручним скуповима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Промоција у стручним часописима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 облици промоције 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Давање бесплатних узорака стручној јавности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Спонзорисање научних скупова</w:t>
            </w:r>
            <w:r w:rsidRPr="00D41615">
              <w:rPr>
                <w:rFonts w:ascii="Cirilica Times" w:eastAsia="Times New Roman" w:hAnsi="Cirilica Times" w:cs="Times New Roman" w:hint="eastAsia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у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којима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учествује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стручна</w:t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D4161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RS"/>
              </w:rPr>
              <w:t>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EB5537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EB5537" w:rsidRPr="00D41615" w:rsidRDefault="00EB5537" w:rsidP="00EB55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Спонзорисање промотивних скупова у којима учествује стручна јавност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B78A4" w:rsidRPr="00D41615" w:rsidRDefault="008B78A4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8B78A4" w:rsidRPr="00D41615" w:rsidTr="008B78A4">
        <w:tc>
          <w:tcPr>
            <w:tcW w:w="9747" w:type="dxa"/>
            <w:gridSpan w:val="3"/>
            <w:shd w:val="clear" w:color="auto" w:fill="DBE5F1" w:themeFill="accent1" w:themeFillTint="33"/>
          </w:tcPr>
          <w:p w:rsidR="008B78A4" w:rsidRPr="00D41615" w:rsidRDefault="008B78A4" w:rsidP="008B78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ОГЛАШАВАЊА</w:t>
            </w:r>
            <w:r w:rsidR="00D41615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– Обавеза оглашивача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Води евиденцију о промотивном материјалу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41615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615"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–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2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Користи само онај промотивни материјал чију је употребу </w:t>
            </w:r>
          </w:p>
          <w:p w:rsidR="008B78A4" w:rsidRPr="00D41615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одобрио АЛИМС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Носилац дозволе за лек води податке о правним лицима, </w:t>
            </w:r>
          </w:p>
          <w:p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односно запос</w:t>
            </w:r>
            <w:r w:rsid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леним лицима у том правном лицу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односно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F463D2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физичким лицима који су ангажовани за упоредну </w:t>
            </w:r>
          </w:p>
          <w:p w:rsidR="008B78A4" w:rsidRPr="00D41615" w:rsidRDefault="00F463D2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промоцију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2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4.1. Оглашивач промоцију обавља самостално</w:t>
            </w:r>
            <w:r w:rsid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(информативно – </w:t>
            </w:r>
          </w:p>
          <w:p w:rsidR="008B78A4" w:rsidRPr="00D41615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не бодује 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2" w:rsidRDefault="008B78A4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4.2. Оглашивач промоцију обавља преко другог правног лица – </w:t>
            </w:r>
          </w:p>
          <w:p w:rsidR="008B78A4" w:rsidRPr="00D41615" w:rsidRDefault="00F463D2" w:rsidP="008B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="008B78A4"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упоредна промоција лека</w:t>
            </w:r>
            <w:r w:rsid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(информативно – не бодује 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:rsidR="008B78A4" w:rsidRPr="00D41615" w:rsidRDefault="008B78A4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EB5537" w:rsidRPr="00D41615" w:rsidTr="008B78A4">
        <w:tc>
          <w:tcPr>
            <w:tcW w:w="9747" w:type="dxa"/>
            <w:gridSpan w:val="3"/>
            <w:shd w:val="clear" w:color="auto" w:fill="DBE5F1" w:themeFill="accent1" w:themeFillTint="33"/>
          </w:tcPr>
          <w:p w:rsidR="00EB5537" w:rsidRPr="00D41615" w:rsidRDefault="00EB5537" w:rsidP="00EB5537">
            <w:pPr>
              <w:autoSpaceDE w:val="0"/>
              <w:autoSpaceDN w:val="0"/>
              <w:adjustRightInd w:val="0"/>
              <w:spacing w:after="0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2. ПРОМОВИСАЊЕ ЛЕКА СТРУЧНОЈ ЈАВНОСТИ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Материјал за оглашавање носи ознаку „само за стручну јавност“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Промоцију врше стручни сарадници оглашивача који имају зав</w:t>
            </w:r>
            <w:r w:rsid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ршен - медицински, стоматолошки или</w:t>
            </w: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фармацеутски факултет 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Стручни сарадници су за промоцију посебно обучени, постоји евиденција о обукама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D41615" w:rsidRPr="00D41615" w:rsidTr="00D41615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15" w:rsidRPr="00D41615" w:rsidRDefault="00D41615" w:rsidP="00DF29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Постоји евиденција о промотивном материјалу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  </w:t>
            </w:r>
            <w:r w:rsidRPr="00D41615">
              <w:rPr>
                <w:rFonts w:ascii="Times New Roman" w:hAnsi="Times New Roman"/>
                <w:lang w:val="en-US"/>
              </w:rPr>
              <w:sym w:font="Webdings" w:char="F063"/>
            </w: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1615">
              <w:rPr>
                <w:rFonts w:ascii="Times New Roman" w:hAnsi="Times New Roman"/>
                <w:lang w:val="en-US"/>
              </w:rPr>
              <w:t>не</w:t>
            </w:r>
            <w:proofErr w:type="spellEnd"/>
            <w:r w:rsidRPr="00D41615">
              <w:rPr>
                <w:rFonts w:ascii="Times New Roman" w:hAnsi="Times New Roman"/>
                <w:lang w:val="en-US"/>
              </w:rPr>
              <w:t xml:space="preserve"> - 0</w:t>
            </w:r>
          </w:p>
        </w:tc>
      </w:tr>
      <w:tr w:rsidR="00D41615" w:rsidRPr="00D41615" w:rsidTr="00D41615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15" w:rsidRPr="00D41615" w:rsidRDefault="00D41615" w:rsidP="00DF29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Постоји евиденција о стручној јавности којој је промотивни материјал достављен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  </w:t>
            </w:r>
            <w:r w:rsidRPr="00D41615">
              <w:rPr>
                <w:rFonts w:ascii="Times New Roman" w:hAnsi="Times New Roman"/>
                <w:lang w:val="en-US"/>
              </w:rPr>
              <w:sym w:font="Webdings" w:char="F063"/>
            </w: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1615">
              <w:rPr>
                <w:rFonts w:ascii="Times New Roman" w:hAnsi="Times New Roman"/>
                <w:lang w:val="en-US"/>
              </w:rPr>
              <w:t>не</w:t>
            </w:r>
            <w:proofErr w:type="spellEnd"/>
            <w:r w:rsidRPr="00D41615">
              <w:rPr>
                <w:rFonts w:ascii="Times New Roman" w:hAnsi="Times New Roman"/>
                <w:lang w:val="en-US"/>
              </w:rPr>
              <w:t xml:space="preserve"> - 0</w:t>
            </w:r>
          </w:p>
        </w:tc>
      </w:tr>
      <w:tr w:rsidR="00D41615" w:rsidRPr="00D41615" w:rsidTr="00D41615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15" w:rsidRPr="00D41615" w:rsidRDefault="00D41615" w:rsidP="00DF29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Ознака „ново“ на промотивном материјалу се употребљава не дуже од годину дана од достављања дозволе за лек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  </w:t>
            </w:r>
            <w:r w:rsidRPr="00D41615">
              <w:rPr>
                <w:rFonts w:ascii="Times New Roman" w:hAnsi="Times New Roman"/>
                <w:lang w:val="en-US"/>
              </w:rPr>
              <w:sym w:font="Webdings" w:char="F063"/>
            </w: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1615">
              <w:rPr>
                <w:rFonts w:ascii="Times New Roman" w:hAnsi="Times New Roman"/>
                <w:lang w:val="en-US"/>
              </w:rPr>
              <w:t>не</w:t>
            </w:r>
            <w:proofErr w:type="spellEnd"/>
            <w:r w:rsidRPr="00D41615">
              <w:rPr>
                <w:rFonts w:ascii="Times New Roman" w:hAnsi="Times New Roman"/>
                <w:lang w:val="en-US"/>
              </w:rPr>
              <w:t xml:space="preserve"> - 0</w:t>
            </w:r>
          </w:p>
        </w:tc>
      </w:tr>
      <w:tr w:rsidR="00D41615" w:rsidRPr="00D41615" w:rsidTr="00D41615">
        <w:trPr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15" w:rsidRPr="00D41615" w:rsidRDefault="00D41615" w:rsidP="00DF29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поклања среучној јавности само предмете мале вредности , односно чија је вредност симболична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15" w:rsidRPr="00D41615" w:rsidRDefault="00D41615" w:rsidP="00DF294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  </w:t>
            </w:r>
            <w:r w:rsidRPr="00D41615">
              <w:rPr>
                <w:rFonts w:ascii="Times New Roman" w:hAnsi="Times New Roman"/>
                <w:lang w:val="en-US"/>
              </w:rPr>
              <w:sym w:font="Webdings" w:char="F063"/>
            </w: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1615">
              <w:rPr>
                <w:rFonts w:ascii="Times New Roman" w:hAnsi="Times New Roman"/>
                <w:lang w:val="en-US"/>
              </w:rPr>
              <w:t>не</w:t>
            </w:r>
            <w:proofErr w:type="spellEnd"/>
            <w:r w:rsidRPr="00D41615">
              <w:rPr>
                <w:rFonts w:ascii="Times New Roman" w:hAnsi="Times New Roman"/>
                <w:lang w:val="en-US"/>
              </w:rPr>
              <w:t xml:space="preserve"> - 0</w:t>
            </w:r>
          </w:p>
        </w:tc>
      </w:tr>
      <w:tr w:rsidR="00D41615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41615" w:rsidRPr="00D41615" w:rsidRDefault="00D41615" w:rsidP="00D416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Бесплатни узорци</w:t>
            </w:r>
          </w:p>
        </w:tc>
        <w:tc>
          <w:tcPr>
            <w:tcW w:w="1418" w:type="dxa"/>
            <w:vAlign w:val="center"/>
          </w:tcPr>
          <w:p w:rsidR="00D41615" w:rsidRPr="00D41615" w:rsidRDefault="00D41615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D41615" w:rsidRPr="00D41615" w:rsidRDefault="00D41615" w:rsidP="0050229F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Бесплатан узорак носи ознаку „Бесплатан узорак, није за продају“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Издат </w:t>
            </w:r>
            <w:r w:rsid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бесплатан узорак и то једно најмање паковање лека у току једне календарске године</w:t>
            </w:r>
            <w:r w:rsid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D416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Бесплатан узорак је дат здравственом раднику</w:t>
            </w:r>
            <w:r w:rsidR="00A91DFC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, а не општој јавности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Бесплатни узорак не садржи опојне дроге или психотропне супстанце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A91D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Уз бесплатан узорак се прил</w:t>
            </w:r>
            <w:r w:rsidR="00A91DFC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а</w:t>
            </w: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же копија сажетка карактеристика лека и упутство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води податке, евиденцију, о датим бесплатним узорцима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100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Бесплатан узорак лека даје</w:t>
            </w:r>
            <w:r w:rsidR="0010014F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се</w:t>
            </w: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на писмени захтев здравственог радника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D41615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D41615" w:rsidRPr="00D41615" w:rsidRDefault="00D41615" w:rsidP="00D4161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sr-Cyrl-RS"/>
              </w:rPr>
              <w:t>Стручни скупови</w:t>
            </w:r>
          </w:p>
        </w:tc>
        <w:tc>
          <w:tcPr>
            <w:tcW w:w="1418" w:type="dxa"/>
            <w:vAlign w:val="center"/>
          </w:tcPr>
          <w:p w:rsidR="00D41615" w:rsidRPr="00D41615" w:rsidRDefault="00D41615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D41615" w:rsidRPr="00D41615" w:rsidRDefault="00D41615" w:rsidP="0050229F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100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Спонзори</w:t>
            </w:r>
            <w:r w:rsidR="0010014F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шу се</w:t>
            </w: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стручни скуп</w:t>
            </w:r>
            <w:r w:rsidR="0010014F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ови који имају едукативни садржај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У најави стручног скупа наведени су сви оглашивачи који спонзоришу тај стручни скуп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Уколико постоји пратећи стручни скуп он је организован на посебном месту, ван одржавања главног догађаја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Оглашивач чува потписане писмене изјаве аутора о спонзорисању стручних скупова 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на свом сајту у Републици Србији, односно на званичном сајту  ван Републике Србије, или другом одговарајућем сајту континуирано за текућу, као и за претходну календарску  годину,  објављује податке о стручним скуповима које је спонзорисао са износима средстава</w:t>
            </w:r>
            <w:r w:rsid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и другим подацима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је обавестио Министарство здравља о овом сајту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Постоји евиденција података (назив скупа, период одржавања,...)  о стручним скуповима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EB55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је спонзорисао стручни скуп само до нивоа покривања неопходних трошкова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8B78A4" w:rsidRPr="00D41615" w:rsidRDefault="008B78A4" w:rsidP="00C6713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Оглашивач је спонзорисао трошкове учешћа на стручним скуповима највише за дане трајања стручног скупа и </w:t>
            </w:r>
            <w:r w:rsidR="00C67133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још</w:t>
            </w: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највише два дана</w:t>
            </w:r>
          </w:p>
        </w:tc>
        <w:tc>
          <w:tcPr>
            <w:tcW w:w="1418" w:type="dxa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C67133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C67133" w:rsidRPr="00D41615" w:rsidRDefault="00C67133" w:rsidP="001001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не спонзорише трошкове пратећих манифестација</w:t>
            </w:r>
          </w:p>
        </w:tc>
        <w:tc>
          <w:tcPr>
            <w:tcW w:w="1418" w:type="dxa"/>
            <w:vAlign w:val="center"/>
          </w:tcPr>
          <w:p w:rsidR="00C67133" w:rsidRPr="00D41615" w:rsidRDefault="00C67133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75" w:type="dxa"/>
            <w:vAlign w:val="center"/>
          </w:tcPr>
          <w:p w:rsidR="00C67133" w:rsidRPr="00D41615" w:rsidRDefault="00C67133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</w:tbl>
    <w:p w:rsidR="00EB5537" w:rsidRPr="00D41615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351FF" w:rsidRPr="00D41615" w:rsidTr="00DF2943">
        <w:tc>
          <w:tcPr>
            <w:tcW w:w="9747" w:type="dxa"/>
            <w:gridSpan w:val="3"/>
            <w:shd w:val="clear" w:color="auto" w:fill="DBE5F1" w:themeFill="accent1" w:themeFillTint="33"/>
          </w:tcPr>
          <w:p w:rsidR="009351FF" w:rsidRPr="009351FF" w:rsidRDefault="009351FF" w:rsidP="009351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3. </w:t>
            </w:r>
            <w:r w:rsidRPr="00935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ПРОМОВИСАЊЕ ЛЕКА ОПШТОЈ ЈАВНОСТИ</w:t>
            </w:r>
          </w:p>
        </w:tc>
      </w:tr>
      <w:tr w:rsidR="009351FF" w:rsidRPr="00D41615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9351FF" w:rsidRPr="00D41615" w:rsidRDefault="009351FF" w:rsidP="009351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Оглашивач води податке о рекламиним порукама које је дао путем средстава јавног информисања, интернета, на јавним местима, поштом или посетама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351FF" w:rsidRPr="00D41615" w:rsidRDefault="009351FF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351FF" w:rsidRPr="00D41615" w:rsidRDefault="009351FF" w:rsidP="00DF294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9351FF" w:rsidRPr="00D41615" w:rsidTr="00DF2943">
        <w:trPr>
          <w:trHeight w:val="283"/>
        </w:trPr>
        <w:tc>
          <w:tcPr>
            <w:tcW w:w="7054" w:type="dxa"/>
            <w:shd w:val="clear" w:color="auto" w:fill="auto"/>
          </w:tcPr>
          <w:p w:rsidR="009351FF" w:rsidRPr="00D41615" w:rsidRDefault="009351FF" w:rsidP="009351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Оглашивач чува оригиналне рекламне поруке, односно оригинални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промотивни материјал у писменом, сликовном, звучном, електронском или другом облику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351FF" w:rsidRPr="00D41615" w:rsidRDefault="009351FF" w:rsidP="00DF29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351FF" w:rsidRPr="00D41615" w:rsidRDefault="009351FF" w:rsidP="00DF294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</w:tbl>
    <w:p w:rsidR="00EB5537" w:rsidRDefault="00EB5537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351FF" w:rsidRPr="00D41615" w:rsidRDefault="009351FF" w:rsidP="00EB55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B5537" w:rsidRPr="00D41615" w:rsidTr="0010014F">
        <w:tc>
          <w:tcPr>
            <w:tcW w:w="9747" w:type="dxa"/>
            <w:gridSpan w:val="3"/>
            <w:shd w:val="clear" w:color="auto" w:fill="DBE5F1" w:themeFill="accent1" w:themeFillTint="33"/>
          </w:tcPr>
          <w:p w:rsidR="00EB5537" w:rsidRPr="00D41615" w:rsidRDefault="009351FF" w:rsidP="00EB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4</w:t>
            </w:r>
            <w:r w:rsidR="00EB5537"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  ОСТАЛО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9351FF" w:rsidRDefault="009351FF" w:rsidP="0093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8B78A4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Оглашивач поседује рекламни материјал </w:t>
            </w:r>
            <w:r w:rsidR="00C67133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само </w:t>
            </w:r>
            <w:r w:rsidR="008B78A4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за лекове за које </w:t>
            </w:r>
          </w:p>
          <w:p w:rsidR="008B78A4" w:rsidRPr="00D41615" w:rsidRDefault="009351FF" w:rsidP="0093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8B78A4" w:rsidRPr="00D41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је дозвола за лек важећа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t xml:space="preserve"> 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 - 0</w:t>
            </w:r>
          </w:p>
        </w:tc>
      </w:tr>
      <w:tr w:rsidR="008B78A4" w:rsidRPr="00D41615" w:rsidTr="0050229F">
        <w:trPr>
          <w:trHeight w:val="283"/>
        </w:trPr>
        <w:tc>
          <w:tcPr>
            <w:tcW w:w="7054" w:type="dxa"/>
            <w:shd w:val="clear" w:color="auto" w:fill="auto"/>
          </w:tcPr>
          <w:p w:rsidR="009351FF" w:rsidRDefault="009351FF" w:rsidP="0093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2. </w:t>
            </w:r>
            <w:r w:rsidR="008B78A4" w:rsidRPr="0093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Оглашивач чува оригиналне рекламне поруке</w:t>
            </w:r>
            <w:r w:rsidR="0010014F" w:rsidRPr="0093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, односно </w:t>
            </w:r>
          </w:p>
          <w:p w:rsidR="008B78A4" w:rsidRPr="009351FF" w:rsidRDefault="009351FF" w:rsidP="0093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  </w:t>
            </w:r>
            <w:r w:rsidR="0010014F" w:rsidRPr="0093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оригинални </w:t>
            </w:r>
            <w:r w:rsidR="00A91DFC" w:rsidRPr="0093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10014F" w:rsidRPr="00935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промотивни материјали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</w:t>
            </w:r>
            <w:r w:rsidRPr="00D4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615">
              <w:rPr>
                <w:rFonts w:ascii="Times New Roman" w:hAnsi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B78A4" w:rsidRPr="00D41615" w:rsidRDefault="008B78A4" w:rsidP="0050229F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41615">
              <w:rPr>
                <w:rFonts w:ascii="Times New Roman" w:hAnsi="Times New Roman"/>
                <w:lang w:val="en-US"/>
              </w:rPr>
              <w:t xml:space="preserve"> </w:t>
            </w:r>
            <w:r w:rsidR="0010014F" w:rsidRPr="00D41615">
              <w:rPr>
                <w:rFonts w:ascii="Times New Roman" w:hAnsi="Times New Roman"/>
                <w:lang w:val="sr-Cyrl-RS"/>
              </w:rPr>
              <w:t xml:space="preserve"> </w:t>
            </w:r>
            <w:r w:rsidRPr="00D41615">
              <w:rPr>
                <w:rFonts w:ascii="Times New Roman" w:hAnsi="Times New Roman"/>
                <w:lang w:val="sr-Cyrl-RS"/>
              </w:rPr>
              <w:sym w:font="Webdings" w:char="F063"/>
            </w:r>
            <w:r w:rsidRPr="00D41615">
              <w:rPr>
                <w:rFonts w:ascii="Times New Roman" w:hAnsi="Times New Roman"/>
                <w:lang w:val="sr-Cyrl-RS"/>
              </w:rPr>
              <w:t xml:space="preserve"> не</w:t>
            </w:r>
            <w:r w:rsidR="0010014F" w:rsidRPr="00D41615">
              <w:rPr>
                <w:rFonts w:ascii="Times New Roman" w:hAnsi="Times New Roman"/>
                <w:lang w:val="sr-Cyrl-RS"/>
              </w:rPr>
              <w:t xml:space="preserve"> - 0</w:t>
            </w:r>
          </w:p>
        </w:tc>
      </w:tr>
    </w:tbl>
    <w:p w:rsidR="00EB5537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351FF" w:rsidRPr="00D41615" w:rsidRDefault="009351FF" w:rsidP="00EB55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Pr="00D41615" w:rsidRDefault="00A56CF3" w:rsidP="00A56CF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Цела контролна листа – укупан број бодова за одговор ''да'': 62  (100%)</w:t>
      </w:r>
    </w:p>
    <w:p w:rsidR="00EA0FB9" w:rsidRPr="00D41615" w:rsidRDefault="00EA0FB9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Default="00A56CF3" w:rsidP="00A56CF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EA0FB9" w:rsidRPr="00D41615" w:rsidRDefault="00EA0FB9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''ДА'':      (      %)</w:t>
      </w:r>
    </w:p>
    <w:p w:rsidR="00EA0FB9" w:rsidRPr="00D41615" w:rsidRDefault="00EA0FB9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6CF3" w:rsidRPr="00D41615" w:rsidRDefault="00A56CF3" w:rsidP="00A56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91 - 100</w:t>
            </w:r>
          </w:p>
        </w:tc>
      </w:tr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81 - 90</w:t>
            </w:r>
          </w:p>
        </w:tc>
      </w:tr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71 - 80</w:t>
            </w:r>
          </w:p>
        </w:tc>
      </w:tr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61 - 70</w:t>
            </w:r>
          </w:p>
        </w:tc>
      </w:tr>
      <w:tr w:rsidR="00A56CF3" w:rsidRPr="00D41615" w:rsidTr="00DC45A2">
        <w:trPr>
          <w:jc w:val="center"/>
        </w:trPr>
        <w:tc>
          <w:tcPr>
            <w:tcW w:w="693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A56CF3" w:rsidRPr="00D41615" w:rsidRDefault="00A56CF3" w:rsidP="00A5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60 и мање</w:t>
            </w:r>
          </w:p>
        </w:tc>
      </w:tr>
    </w:tbl>
    <w:p w:rsidR="00A56CF3" w:rsidRPr="00D41615" w:rsidRDefault="00A56CF3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56CF3" w:rsidRPr="00D41615" w:rsidRDefault="00A56CF3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56CF3" w:rsidRPr="00D41615" w:rsidRDefault="00A56CF3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ПРИСУТНО ЛИЦЕ                                   М.П.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ИНСПЕКТОР ЗА ЛЕКОВЕ И </w:t>
      </w:r>
    </w:p>
    <w:p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МЕДИЦИНСКА СРЕДСТВА</w:t>
      </w:r>
    </w:p>
    <w:p w:rsidR="00EB5537" w:rsidRPr="00D41615" w:rsidRDefault="00EB5537" w:rsidP="00EB5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E18E8" w:rsidRDefault="00EB5537" w:rsidP="00D9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____________________                                                        </w:t>
      </w:r>
      <w:r w:rsidR="006D1D6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</w:t>
      </w: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</w:p>
    <w:p w:rsidR="006E18E8" w:rsidRDefault="006E18E8" w:rsidP="00D9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E18E8" w:rsidRDefault="006E18E8" w:rsidP="006E18E8">
      <w:pPr>
        <w:rPr>
          <w:rFonts w:ascii="Times New Roman" w:hAnsi="Times New Roman" w:cs="Times New Roman"/>
          <w:lang w:val="sr-Cyrl-RS"/>
        </w:rPr>
      </w:pPr>
    </w:p>
    <w:p w:rsidR="006E18E8" w:rsidRPr="006E18E8" w:rsidRDefault="006E18E8" w:rsidP="006E18E8">
      <w:pPr>
        <w:rPr>
          <w:rFonts w:ascii="Times New Roman" w:hAnsi="Times New Roman" w:cs="Times New Roman"/>
          <w:lang w:val="sr-Cyrl-RS"/>
        </w:rPr>
      </w:pPr>
      <w:r w:rsidRPr="006E18E8">
        <w:rPr>
          <w:rFonts w:ascii="Times New Roman" w:hAnsi="Times New Roman" w:cs="Times New Roman"/>
          <w:lang w:val="sr-Cyrl-RS"/>
        </w:rPr>
        <w:t>ШИФРА: КЛ-</w:t>
      </w:r>
      <w:r w:rsidR="00572BAD">
        <w:rPr>
          <w:rFonts w:ascii="Times New Roman" w:hAnsi="Times New Roman" w:cs="Times New Roman"/>
          <w:lang w:val="sr-Cyrl-RS"/>
        </w:rPr>
        <w:t>0</w:t>
      </w:r>
      <w:r w:rsidRPr="006E18E8">
        <w:rPr>
          <w:rFonts w:ascii="Times New Roman" w:hAnsi="Times New Roman" w:cs="Times New Roman"/>
          <w:lang w:val="sr-Cyrl-RS"/>
        </w:rPr>
        <w:t>1</w:t>
      </w:r>
      <w:r w:rsidR="00572BAD">
        <w:rPr>
          <w:rFonts w:ascii="Times New Roman" w:hAnsi="Times New Roman" w:cs="Times New Roman"/>
          <w:lang w:val="sr-Cyrl-RS"/>
        </w:rPr>
        <w:t>5</w:t>
      </w:r>
      <w:r w:rsidRPr="006E18E8">
        <w:rPr>
          <w:rFonts w:ascii="Times New Roman" w:hAnsi="Times New Roman" w:cs="Times New Roman"/>
          <w:lang w:val="sr-Cyrl-RS"/>
        </w:rPr>
        <w:t>-01/0</w:t>
      </w:r>
      <w:r w:rsidR="007462FC">
        <w:rPr>
          <w:rFonts w:ascii="Times New Roman" w:hAnsi="Times New Roman" w:cs="Times New Roman"/>
          <w:lang w:val="sr-Cyrl-RS"/>
        </w:rPr>
        <w:t>5</w:t>
      </w:r>
    </w:p>
    <w:p w:rsidR="006E18E8" w:rsidRPr="006E18E8" w:rsidRDefault="007462FC" w:rsidP="006E18E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14</w:t>
      </w:r>
      <w:r w:rsidR="006E18E8" w:rsidRPr="006E18E8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</w:t>
      </w:r>
      <w:r w:rsidR="006E18E8" w:rsidRPr="006E18E8">
        <w:rPr>
          <w:rFonts w:ascii="Times New Roman" w:hAnsi="Times New Roman" w:cs="Times New Roman"/>
          <w:lang w:val="sr-Cyrl-RS"/>
        </w:rPr>
        <w:t>.20</w:t>
      </w:r>
      <w:r>
        <w:rPr>
          <w:rFonts w:ascii="Times New Roman" w:hAnsi="Times New Roman" w:cs="Times New Roman"/>
          <w:lang w:val="sr-Cyrl-RS"/>
        </w:rPr>
        <w:t>20</w:t>
      </w:r>
      <w:bookmarkStart w:id="0" w:name="_GoBack"/>
      <w:bookmarkEnd w:id="0"/>
      <w:r w:rsidR="006E18E8" w:rsidRPr="006E18E8">
        <w:rPr>
          <w:rFonts w:ascii="Times New Roman" w:hAnsi="Times New Roman" w:cs="Times New Roman"/>
          <w:lang w:val="sr-Cyrl-RS"/>
        </w:rPr>
        <w:t>. године</w:t>
      </w:r>
    </w:p>
    <w:p w:rsidR="00166459" w:rsidRPr="00D41615" w:rsidRDefault="00EB5537" w:rsidP="00D94A57">
      <w:pPr>
        <w:spacing w:after="0" w:line="240" w:lineRule="auto"/>
        <w:rPr>
          <w:sz w:val="24"/>
          <w:szCs w:val="24"/>
        </w:rPr>
      </w:pPr>
      <w:r w:rsidRPr="00D416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</w:p>
    <w:sectPr w:rsidR="00166459" w:rsidRPr="00D416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8D" w:rsidRDefault="003F1C8D" w:rsidP="00CA21BD">
      <w:pPr>
        <w:spacing w:after="0" w:line="240" w:lineRule="auto"/>
      </w:pPr>
      <w:r>
        <w:separator/>
      </w:r>
    </w:p>
  </w:endnote>
  <w:endnote w:type="continuationSeparator" w:id="0">
    <w:p w:rsidR="003F1C8D" w:rsidRDefault="003F1C8D" w:rsidP="00C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5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1BD" w:rsidRDefault="00CA2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2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21BD" w:rsidRDefault="00CA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8D" w:rsidRDefault="003F1C8D" w:rsidP="00CA21BD">
      <w:pPr>
        <w:spacing w:after="0" w:line="240" w:lineRule="auto"/>
      </w:pPr>
      <w:r>
        <w:separator/>
      </w:r>
    </w:p>
  </w:footnote>
  <w:footnote w:type="continuationSeparator" w:id="0">
    <w:p w:rsidR="003F1C8D" w:rsidRDefault="003F1C8D" w:rsidP="00CA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3C6CD0"/>
    <w:multiLevelType w:val="multilevel"/>
    <w:tmpl w:val="3CAE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0E60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7"/>
    <w:rsid w:val="000A62E9"/>
    <w:rsid w:val="000E4181"/>
    <w:rsid w:val="0010014F"/>
    <w:rsid w:val="00166459"/>
    <w:rsid w:val="001F4B1E"/>
    <w:rsid w:val="002309B6"/>
    <w:rsid w:val="00291212"/>
    <w:rsid w:val="003F1C8D"/>
    <w:rsid w:val="004F4DE6"/>
    <w:rsid w:val="00572BAD"/>
    <w:rsid w:val="005F3D35"/>
    <w:rsid w:val="006060EA"/>
    <w:rsid w:val="006D1D6C"/>
    <w:rsid w:val="006E18E8"/>
    <w:rsid w:val="007462FC"/>
    <w:rsid w:val="008B78A4"/>
    <w:rsid w:val="009351FF"/>
    <w:rsid w:val="0097527E"/>
    <w:rsid w:val="009849E5"/>
    <w:rsid w:val="009F1B24"/>
    <w:rsid w:val="00A56CF3"/>
    <w:rsid w:val="00A57877"/>
    <w:rsid w:val="00A91DFC"/>
    <w:rsid w:val="00AC6319"/>
    <w:rsid w:val="00B61B42"/>
    <w:rsid w:val="00B84BFF"/>
    <w:rsid w:val="00BC6439"/>
    <w:rsid w:val="00C1079B"/>
    <w:rsid w:val="00C67133"/>
    <w:rsid w:val="00CA21BD"/>
    <w:rsid w:val="00D41615"/>
    <w:rsid w:val="00D94A57"/>
    <w:rsid w:val="00E21EF4"/>
    <w:rsid w:val="00EA0FB9"/>
    <w:rsid w:val="00EB5537"/>
    <w:rsid w:val="00F30B6F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BE39"/>
  <w15:docId w15:val="{0629723F-BAAA-4A24-8525-FA5E5F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8A4"/>
    <w:pPr>
      <w:ind w:left="720"/>
      <w:contextualSpacing/>
    </w:pPr>
  </w:style>
  <w:style w:type="paragraph" w:styleId="NoSpacing">
    <w:name w:val="No Spacing"/>
    <w:uiPriority w:val="1"/>
    <w:qFormat/>
    <w:rsid w:val="008B78A4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9849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BD"/>
  </w:style>
  <w:style w:type="paragraph" w:styleId="Footer">
    <w:name w:val="footer"/>
    <w:basedOn w:val="Normal"/>
    <w:link w:val="FooterChar"/>
    <w:uiPriority w:val="99"/>
    <w:unhideWhenUsed/>
    <w:rsid w:val="00CA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cp:lastPrinted>2015-10-11T17:00:00Z</cp:lastPrinted>
  <dcterms:created xsi:type="dcterms:W3CDTF">2019-12-24T13:27:00Z</dcterms:created>
  <dcterms:modified xsi:type="dcterms:W3CDTF">2020-02-18T09:09:00Z</dcterms:modified>
</cp:coreProperties>
</file>