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884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                        </w:t>
      </w:r>
      <w:r w:rsidRPr="00884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      </w:t>
      </w:r>
      <w:r w:rsidRPr="008846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 w:eastAsia="en-GB"/>
        </w:rPr>
        <w:drawing>
          <wp:inline distT="0" distB="0" distL="0" distR="0" wp14:anchorId="0AEEC4E2" wp14:editId="0503BC5E">
            <wp:extent cx="543560" cy="741680"/>
            <wp:effectExtent l="0" t="0" r="8890" b="1270"/>
            <wp:docPr id="1" name="Picture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6B5" w:rsidRPr="008846B5" w:rsidRDefault="008846B5" w:rsidP="008846B5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Република Србија</w:t>
      </w:r>
    </w:p>
    <w:p w:rsidR="008846B5" w:rsidRPr="008846B5" w:rsidRDefault="008846B5" w:rsidP="008846B5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МИНИСТАРСТВО ЗДРАВЉА</w:t>
      </w:r>
    </w:p>
    <w:p w:rsidR="008846B5" w:rsidRPr="008846B5" w:rsidRDefault="008846B5" w:rsidP="008846B5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Сектор за инспекцијске послове</w:t>
      </w:r>
    </w:p>
    <w:p w:rsidR="003A7DBF" w:rsidRPr="004E12F3" w:rsidRDefault="003A7DBF" w:rsidP="003A7DBF">
      <w:pPr>
        <w:tabs>
          <w:tab w:val="left" w:pos="4140"/>
        </w:tabs>
        <w:spacing w:after="0" w:line="240" w:lineRule="auto"/>
        <w:ind w:right="4353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>Одељење инспекциј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лекове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медицинска средства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психоактивне контролисане супстанце и прекурсоре</w:t>
      </w:r>
    </w:p>
    <w:p w:rsidR="008846B5" w:rsidRPr="008846B5" w:rsidRDefault="008846B5" w:rsidP="008846B5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Број:______________________</w:t>
      </w:r>
    </w:p>
    <w:p w:rsidR="008846B5" w:rsidRPr="008846B5" w:rsidRDefault="008846B5" w:rsidP="008846B5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Датум: _____________________</w:t>
      </w:r>
    </w:p>
    <w:p w:rsidR="008846B5" w:rsidRPr="008846B5" w:rsidRDefault="008846B5" w:rsidP="008846B5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Место_____________________</w:t>
      </w:r>
    </w:p>
    <w:p w:rsidR="008846B5" w:rsidRPr="008846B5" w:rsidRDefault="008846B5" w:rsidP="00884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8846B5" w:rsidRPr="008846B5" w:rsidRDefault="008846B5" w:rsidP="00884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8846B5" w:rsidRPr="008846B5" w:rsidRDefault="008846B5" w:rsidP="00884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884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КОНТРОЛНА ЛИСТА</w:t>
      </w:r>
    </w:p>
    <w:p w:rsidR="008846B5" w:rsidRPr="008846B5" w:rsidRDefault="008846B5" w:rsidP="00884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846B5" w:rsidRDefault="008846B5" w:rsidP="00884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Pr="00884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ПРОИЗВОДЊА</w:t>
      </w:r>
      <w:r w:rsidRPr="00884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АКТИВНИХ СУПСТАНЦИ (АПИ)</w:t>
      </w:r>
      <w:r w:rsidRPr="008846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51771" w:rsidRPr="00951771" w:rsidRDefault="00951771" w:rsidP="00884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КЛ-0</w:t>
      </w:r>
      <w:r w:rsidR="00EB3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4-01/0</w:t>
      </w:r>
      <w:r w:rsidR="003A7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5</w:t>
      </w:r>
    </w:p>
    <w:p w:rsidR="008846B5" w:rsidRPr="008846B5" w:rsidRDefault="008846B5" w:rsidP="008846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8846B5" w:rsidRPr="008846B5" w:rsidRDefault="008846B5" w:rsidP="0088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8846B5" w:rsidRPr="008846B5" w:rsidRDefault="008846B5" w:rsidP="0088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Назив привредног друштва – произвођача активне супстанце:</w:t>
      </w:r>
    </w:p>
    <w:p w:rsidR="008846B5" w:rsidRPr="008846B5" w:rsidRDefault="008846B5" w:rsidP="0088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8846B5" w:rsidRPr="008846B5" w:rsidRDefault="008846B5" w:rsidP="0088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Адреса седишта:_________________________________________________________</w:t>
      </w:r>
    </w:p>
    <w:p w:rsidR="008846B5" w:rsidRPr="008846B5" w:rsidRDefault="008846B5" w:rsidP="0088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8846B5" w:rsidRPr="008846B5" w:rsidRDefault="008846B5" w:rsidP="0088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Одговорно лице:_________________________________________________________</w:t>
      </w:r>
    </w:p>
    <w:p w:rsidR="008846B5" w:rsidRPr="008846B5" w:rsidRDefault="008846B5" w:rsidP="0088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8846B5" w:rsidRPr="008846B5" w:rsidRDefault="008846B5" w:rsidP="0088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Адреса места производње:_________________________________________________</w:t>
      </w:r>
    </w:p>
    <w:p w:rsidR="008846B5" w:rsidRPr="008846B5" w:rsidRDefault="008846B5" w:rsidP="0088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8846B5" w:rsidRPr="008846B5" w:rsidRDefault="008846B5" w:rsidP="0088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Место контроле квалитета:_________________________________________________</w:t>
      </w:r>
    </w:p>
    <w:p w:rsidR="008846B5" w:rsidRPr="008846B5" w:rsidRDefault="008846B5" w:rsidP="0088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8846B5" w:rsidRPr="008846B5" w:rsidRDefault="008846B5" w:rsidP="0088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Место пуштања серије у промет:_____________________________________________</w:t>
      </w:r>
    </w:p>
    <w:p w:rsidR="008846B5" w:rsidRDefault="008846B5" w:rsidP="0088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0C4A70" w:rsidRPr="008846B5" w:rsidRDefault="000C4A70" w:rsidP="0088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Произвођач је уписан у Регистар произвођача АПИ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____________________________</w:t>
      </w:r>
    </w:p>
    <w:p w:rsidR="008846B5" w:rsidRPr="008846B5" w:rsidRDefault="008846B5" w:rsidP="0088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8846B5" w:rsidRPr="008846B5" w:rsidRDefault="008846B5" w:rsidP="0088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Врста производње активне супстанце:   </w:t>
      </w:r>
    </w:p>
    <w:p w:rsidR="008846B5" w:rsidRPr="008846B5" w:rsidRDefault="008846B5" w:rsidP="008846B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хемијска производња                                       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:rsidR="008846B5" w:rsidRPr="008846B5" w:rsidRDefault="008846B5" w:rsidP="008846B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АПИ добијен из полазног материјала животињског порекла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:rsidR="008846B5" w:rsidRPr="008846B5" w:rsidRDefault="008846B5" w:rsidP="008846B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 АПИ екстрахован из полазног материјала   животињског порекла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:rsidR="008846B5" w:rsidRPr="008846B5" w:rsidRDefault="008846B5" w:rsidP="008846B5">
      <w:pPr>
        <w:tabs>
          <w:tab w:val="left" w:pos="5355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биљни екстракти који се користе као АПИ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:rsidR="008846B5" w:rsidRPr="008846B5" w:rsidRDefault="008846B5" w:rsidP="008846B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АПИ који се састојиод уситњених или млевених биљака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       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:rsidR="008846B5" w:rsidRPr="008846B5" w:rsidRDefault="008846B5" w:rsidP="008846B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Биотехнологија: ферментација/култивација ћелија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                                       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:rsidR="008846B5" w:rsidRPr="008846B5" w:rsidRDefault="008846B5" w:rsidP="008846B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„Класична“ ферментација ради производње АПИ                                              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                       </w:t>
      </w:r>
    </w:p>
    <w:p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Производња АПИ која је</w:t>
      </w:r>
    </w:p>
    <w:p w:rsidR="008846B5" w:rsidRPr="008846B5" w:rsidRDefault="008846B5" w:rsidP="008846B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психоактивна контролисана супстанца:          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                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не</w:t>
      </w:r>
    </w:p>
    <w:p w:rsidR="008846B5" w:rsidRPr="008846B5" w:rsidRDefault="008846B5" w:rsidP="008846B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прекурсор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                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не</w:t>
      </w:r>
    </w:p>
    <w:p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Производња АПИ која </w:t>
      </w:r>
    </w:p>
    <w:p w:rsidR="008846B5" w:rsidRPr="008846B5" w:rsidRDefault="008846B5" w:rsidP="008846B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 стерилна у финалном паковању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               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                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не</w:t>
      </w:r>
    </w:p>
    <w:p w:rsidR="008846B5" w:rsidRPr="008846B5" w:rsidRDefault="008846B5" w:rsidP="008846B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 нестерилна у финалном паковању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                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не</w:t>
      </w:r>
    </w:p>
    <w:p w:rsidR="008846B5" w:rsidRPr="008846B5" w:rsidRDefault="008846B5" w:rsidP="008846B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 користи се за клиничка испитивања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                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не</w:t>
      </w:r>
    </w:p>
    <w:p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8846B5" w:rsidRPr="008846B5" w:rsidRDefault="008846B5" w:rsidP="008846B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Снабдевање сировинама                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сопствена производња</w:t>
      </w:r>
    </w:p>
    <w:p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 полупроизводима (</w:t>
      </w:r>
      <w:r w:rsidRPr="008846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/>
        </w:rPr>
        <w:t>bulk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)               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тржиште Републике Србије</w:t>
      </w:r>
    </w:p>
    <w:p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увоз</w:t>
      </w:r>
    </w:p>
    <w:p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8846B5" w:rsidRPr="008846B5" w:rsidRDefault="008846B5" w:rsidP="008846B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Фармацеутски облици:                     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чврсти</w:t>
      </w:r>
    </w:p>
    <w:p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  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получврсти</w:t>
      </w:r>
    </w:p>
    <w:p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течни</w:t>
      </w:r>
    </w:p>
    <w:p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остало</w:t>
      </w:r>
    </w:p>
    <w:p w:rsidR="008846B5" w:rsidRPr="008846B5" w:rsidRDefault="008846B5" w:rsidP="008846B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8846B5" w:rsidRPr="008846B5" w:rsidRDefault="008846B5" w:rsidP="008846B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Поступак производње:                     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комплетан</w:t>
      </w:r>
    </w:p>
    <w:p w:rsidR="008846B5" w:rsidRPr="008846B5" w:rsidRDefault="008846B5" w:rsidP="008846B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препакивање и поновно обележавање</w:t>
      </w:r>
    </w:p>
    <w:p w:rsidR="008846B5" w:rsidRPr="008846B5" w:rsidRDefault="008846B5" w:rsidP="008846B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остало</w:t>
      </w:r>
    </w:p>
    <w:p w:rsidR="008846B5" w:rsidRPr="008846B5" w:rsidRDefault="008846B5" w:rsidP="008846B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Контрола квалитета: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                      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сопствена контролна лабораторија</w:t>
      </w:r>
    </w:p>
    <w:p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</w:t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уговорна контролна лабораторија</w:t>
      </w:r>
    </w:p>
    <w:p w:rsidR="008846B5" w:rsidRPr="008846B5" w:rsidRDefault="008846B5" w:rsidP="008846B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8846B5" w:rsidRPr="008846B5" w:rsidRDefault="008846B5" w:rsidP="008846B5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3"/>
        <w:gridCol w:w="1275"/>
        <w:gridCol w:w="31"/>
      </w:tblGrid>
      <w:tr w:rsidR="008846B5" w:rsidRPr="008846B5" w:rsidTr="000C4A70">
        <w:trPr>
          <w:gridAfter w:val="1"/>
          <w:wAfter w:w="31" w:type="dxa"/>
        </w:trPr>
        <w:tc>
          <w:tcPr>
            <w:tcW w:w="9747" w:type="dxa"/>
            <w:gridSpan w:val="4"/>
            <w:shd w:val="clear" w:color="auto" w:fill="DBE5F1" w:themeFill="accent1" w:themeFillTint="33"/>
          </w:tcPr>
          <w:p w:rsidR="008846B5" w:rsidRPr="008846B5" w:rsidRDefault="008846B5" w:rsidP="008846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ПРОВЕРА </w:t>
            </w:r>
            <w:r w:rsidRPr="00884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УСЛОВ</w:t>
            </w:r>
            <w:r w:rsidRPr="00884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А</w:t>
            </w:r>
            <w:r w:rsidRPr="00884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ЗА ПРО</w:t>
            </w:r>
            <w:r w:rsidRPr="00884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ИЗВОДЊУ</w:t>
            </w:r>
            <w:r w:rsidRPr="00884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АКТИВНЕ СУПСТАНЦЕ – ДОКУМЕНТАЦИЈА</w:t>
            </w:r>
          </w:p>
        </w:tc>
      </w:tr>
      <w:tr w:rsidR="008846B5" w:rsidRPr="008846B5" w:rsidTr="000C4A70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8846B5" w:rsidRPr="008846B5" w:rsidRDefault="000C4A70" w:rsidP="000C4A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1. </w:t>
            </w:r>
            <w:r w:rsidR="008846B5"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Поседује списак активних супстанци које се производе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8846B5" w:rsidRPr="008846B5" w:rsidTr="000C4A70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Води се евиденција свих промена код произвођача (евиденција доступна)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: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:rsidR="008846B5" w:rsidRPr="008846B5" w:rsidRDefault="008846B5" w:rsidP="008846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Производња нових активних супстанци</w:t>
            </w:r>
          </w:p>
          <w:p w:rsidR="008846B5" w:rsidRPr="008846B5" w:rsidRDefault="008846B5" w:rsidP="008846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Закључен у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говор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уговорној производњи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са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другим произвођачем АПИ</w:t>
            </w:r>
          </w:p>
          <w:p w:rsidR="008846B5" w:rsidRPr="008846B5" w:rsidRDefault="008846B5" w:rsidP="008846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Закључен у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говор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уговорној контроли квалитета </w:t>
            </w:r>
            <w:r w:rsidRPr="008846B5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sr-Cyrl-CS"/>
              </w:rPr>
              <w:t>са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другим произвођачем АПИ или овлашћеном контролном лабораторијом</w:t>
            </w:r>
          </w:p>
          <w:p w:rsidR="008846B5" w:rsidRPr="008846B5" w:rsidRDefault="008846B5" w:rsidP="008846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Промена одговорних лица произвођача активних супстанци</w:t>
            </w:r>
          </w:p>
          <w:p w:rsidR="008846B5" w:rsidRPr="008846B5" w:rsidRDefault="008846B5" w:rsidP="008846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Промене у организационој шеми и др.</w:t>
            </w:r>
          </w:p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-2</w:t>
            </w:r>
          </w:p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46B5" w:rsidRPr="008846B5" w:rsidTr="000C4A70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8846B5" w:rsidRPr="008846B5" w:rsidRDefault="000C4A70" w:rsidP="000C4A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Произвођач има у</w:t>
            </w:r>
            <w:r w:rsidR="008846B5"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веден систем управљања квалитетом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Постоји организациона шема која се може дати на увид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8846B5" w:rsidRPr="008846B5" w:rsidTr="000C4A70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8846B5" w:rsidRPr="008846B5" w:rsidRDefault="000C4A70" w:rsidP="000C4A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Произвођач има п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рипремљен Главни валидациони план 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(VMP)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- 0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8846B5" w:rsidRPr="008846B5" w:rsidTr="000C4A70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Производни процеси производње активних супстанци за које је извршен упис у регистар су валидирани (документација доступна) 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8846B5" w:rsidRPr="008846B5" w:rsidTr="000C4A70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Води се евиденција о произведеним серијама АПИ која је увек доступна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Постоји списак одобрених стандардних оперативних поступака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Одобрена је процедура поступања са ООС резултатима (резултати ван спецификације)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Постоји евиденциони лист вођења ООС резултата, односно евиденција ООС резултата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Одобрена је процедура поступања са рекламацијама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13. Предвиђено је вођење евиденције о враћеним серијама АПИ,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као и поступање са њима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14. Одобрена је процедура</w:t>
            </w:r>
            <w:r w:rsidRPr="008846B5">
              <w:rPr>
                <w:rFonts w:ascii="Cirilica Times" w:eastAsia="Times New Roman" w:hAnsi="Cirilica Times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квалификације добављача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не- 0 </w:t>
            </w:r>
          </w:p>
        </w:tc>
      </w:tr>
      <w:tr w:rsidR="008846B5" w:rsidRPr="008846B5" w:rsidTr="000C4A70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15. Стално је доступан списак одобрених добављача/произвођача</w:t>
            </w:r>
          </w:p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полазних материјала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16. Интерне провере се спроводе у складу са одобреним</w:t>
            </w:r>
          </w:p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годишњим планом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17. Одобрена је процедура за пуштање произведене серије АПИ у</w:t>
            </w:r>
          </w:p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промет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18. Постоји образац/документ пуштања произведене серије у </w:t>
            </w:r>
          </w:p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промет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19. Документација о производњи и паковању (шаржна</w:t>
            </w:r>
          </w:p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документација) и контроли квалитета произведене серије АПИ</w:t>
            </w:r>
          </w:p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се чува на прописан начин и увек је доступна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20. Произвођач припрема преглед квалитета производа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21. Одобрена процедура контроле измене 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</w:tbl>
    <w:p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275"/>
        <w:gridCol w:w="1449"/>
      </w:tblGrid>
      <w:tr w:rsidR="008846B5" w:rsidRPr="008846B5" w:rsidTr="000C4A70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846B5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2. </w:t>
            </w:r>
            <w:r w:rsidRPr="008846B5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8846B5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ОСОБЉЕ</w:t>
            </w:r>
          </w:p>
          <w:p w:rsidR="008846B5" w:rsidRPr="008846B5" w:rsidRDefault="008846B5" w:rsidP="008846B5">
            <w:pPr>
              <w:tabs>
                <w:tab w:val="left" w:pos="877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8846B5" w:rsidRPr="008846B5" w:rsidRDefault="008846B5" w:rsidP="000C4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1.</w:t>
            </w:r>
            <w:r w:rsidRPr="008846B5">
              <w:rPr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Именована су одговорна лица одговарајућег образовања и</w:t>
            </w:r>
          </w:p>
          <w:p w:rsidR="008846B5" w:rsidRPr="008846B5" w:rsidRDefault="008846B5" w:rsidP="000C4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искуства, стручна за производњу</w:t>
            </w:r>
            <w:r w:rsidRPr="00884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46B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и надзор производње АПИ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8846B5" w:rsidRPr="008846B5" w:rsidRDefault="008846B5" w:rsidP="000C4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2. Доступан </w:t>
            </w:r>
            <w:r w:rsidR="000C4A7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је </w:t>
            </w:r>
            <w:r w:rsidRPr="008846B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опис послова одговорних лица (за производњу, за</w:t>
            </w:r>
          </w:p>
          <w:p w:rsidR="008846B5" w:rsidRPr="008846B5" w:rsidRDefault="008846B5" w:rsidP="000C4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квалитет, за пуштање произведене серије АПИ у промет)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8846B5" w:rsidRPr="008846B5" w:rsidRDefault="008846B5" w:rsidP="000C4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3. Постоји План обука за текућу годину са реализацијом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4. Доступан </w:t>
            </w:r>
            <w:r w:rsidR="000C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је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план и реализација обука запослених за претходну </w:t>
            </w:r>
          </w:p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календарску годину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 Постоји увек доступан списак запослених укључујући и</w:t>
            </w:r>
          </w:p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ангажоване консултанте о којима се води евиденција о </w:t>
            </w:r>
          </w:p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ангажовању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49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 </w:t>
            </w:r>
          </w:p>
        </w:tc>
      </w:tr>
    </w:tbl>
    <w:p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8846B5" w:rsidRPr="008846B5" w:rsidTr="000C4A70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846B5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3.</w:t>
            </w:r>
            <w:r w:rsidRPr="008846B5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8846B5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ПРОВЕРА УСЛОВА у погледу ПРОСТОРА</w:t>
            </w:r>
          </w:p>
          <w:p w:rsidR="008846B5" w:rsidRPr="008846B5" w:rsidRDefault="008846B5" w:rsidP="008846B5">
            <w:pPr>
              <w:tabs>
                <w:tab w:val="left" w:pos="877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 Зграда и постројење смештени су, пројектовани и конструсани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тако да је омогућено чишћење и обављање операција, на начин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који одговара врсти и фази производње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2.  Постоје одређене зоне за све врсте активности које се обављају 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код произвођача – пријем, идентификација, узорковање,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карантин полазних материјала и готовог производа, чување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неусаглашеног производа, складиштење одобреног материјала, 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производне операције, процес паковања и обележавања, 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    лабораторијско испитивање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3.  Обезбеђене </w:t>
            </w:r>
            <w:r w:rsidR="000C4A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су 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санитарне просторије и тоалети 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запослене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Доступна </w:t>
            </w:r>
            <w:r w:rsidR="000C4A7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скица производног простора и складишних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просторија (са легендом површина и намена простора и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просторија), са приказаним зонама, тамо где је захтев и класама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чистоће ваздуха, распоредом опреме, шематским приказом тока 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кретања особља, полазних материјала и производа</w:t>
            </w:r>
          </w:p>
          <w:p w:rsidR="008846B5" w:rsidRPr="008846B5" w:rsidRDefault="008846B5" w:rsidP="004374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(полупроизвода, међупроизвода и готовог производа)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 Евидентиране су све промене у погледу простора за</w:t>
            </w:r>
          </w:p>
          <w:p w:rsidR="008846B5" w:rsidRPr="008846B5" w:rsidRDefault="000C4A70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производњу у односу на чињенично стање утврђено приликом </w:t>
            </w:r>
          </w:p>
          <w:p w:rsidR="008846B5" w:rsidRPr="008846B5" w:rsidRDefault="000C4A70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претходног инспекцијског  надзора, односно уписа у Регистар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 Предузимају се одговарајуће мере ради контроле ризика од</w:t>
            </w:r>
          </w:p>
          <w:p w:rsidR="008846B5" w:rsidRPr="008846B5" w:rsidRDefault="000C4A70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контаминације и унакрсне контаминације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7. Обезбеђени су одговарајући услови у погледу температуре, </w:t>
            </w:r>
          </w:p>
          <w:p w:rsidR="000C4A70" w:rsidRDefault="000C4A70" w:rsidP="000C4A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влажности и светлости у производним  просторијама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сваку </w:t>
            </w:r>
          </w:p>
          <w:p w:rsidR="008846B5" w:rsidRPr="008846B5" w:rsidRDefault="000C4A70" w:rsidP="000C4A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врсту АПИ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0C4A70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– 2</w:t>
            </w:r>
          </w:p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8846B5" w:rsidRPr="008846B5" w:rsidRDefault="008846B5" w:rsidP="000C4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0C4A70" w:rsidRDefault="000C4A70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8846B5" w:rsidRPr="008846B5" w:rsidRDefault="008846B5" w:rsidP="000C4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 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8. Одобрена је процедура праћења амбијенталних услова у 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поизводним просторијама                      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0C4A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9. Постоји план узорковања  за контролу амбијенталних услова 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0C4A70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10. Д</w:t>
            </w:r>
            <w:r w:rsidR="000C4A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окументован 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приказ тренда резултата контроле </w:t>
            </w:r>
          </w:p>
          <w:p w:rsidR="008846B5" w:rsidRPr="008846B5" w:rsidRDefault="000C4A70" w:rsidP="00437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а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бијенталних услова у производним просторијама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437474" w:rsidRDefault="00437474" w:rsidP="00437474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374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11. </w:t>
            </w:r>
            <w:r w:rsidR="008846B5" w:rsidRPr="004374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Осветљење у погонима/просторијама је одговарајуће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0C4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 Отпадне воде, отпадни и други одбачени материјал</w:t>
            </w:r>
          </w:p>
          <w:p w:rsidR="008846B5" w:rsidRPr="008846B5" w:rsidRDefault="008846B5" w:rsidP="008846B5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благовремено се одлаже на безбедан и хигијенски исправан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13. Постоји одобрена процедура за чишћење објекта и постројења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14. Објекат и постројења се чисте у складу са процедуром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15. Спроводе се мере заштите од инсеката и глодара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</w:tbl>
    <w:p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275"/>
        <w:gridCol w:w="143"/>
        <w:gridCol w:w="1275"/>
        <w:gridCol w:w="31"/>
      </w:tblGrid>
      <w:tr w:rsidR="008846B5" w:rsidRPr="008846B5" w:rsidTr="000C4A70"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846B5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4.</w:t>
            </w:r>
            <w:r w:rsidRPr="008846B5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8846B5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ПРОВЕРА УСЛОВА у погледу ОПРЕМЕ И СИСТЕМА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Опрема за производњу  је одговарајућег дизајна и димензија и 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инсталирана на начин да је спречен ризик од грешке или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контаминације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0C4A70" w:rsidRPr="000C4A70" w:rsidRDefault="008846B5" w:rsidP="000C4A70">
            <w:pPr>
              <w:pStyle w:val="ListParagraph"/>
              <w:numPr>
                <w:ilvl w:val="1"/>
                <w:numId w:val="19"/>
              </w:numPr>
              <w:jc w:val="both"/>
              <w:rPr>
                <w:i/>
                <w:lang w:val="sr-Cyrl-RS"/>
              </w:rPr>
            </w:pPr>
            <w:r w:rsidRPr="000C4A70">
              <w:rPr>
                <w:i/>
                <w:lang w:val="sr-Cyrl-RS"/>
              </w:rPr>
              <w:t>Опрема представља затворен или изолован систем</w:t>
            </w:r>
          </w:p>
          <w:p w:rsidR="008846B5" w:rsidRPr="000C4A70" w:rsidRDefault="000C4A70" w:rsidP="000C4A70">
            <w:pPr>
              <w:pStyle w:val="ListParagraph"/>
              <w:ind w:left="660"/>
              <w:jc w:val="both"/>
              <w:rPr>
                <w:i/>
                <w:lang w:val="sr-Cyrl-RS"/>
              </w:rPr>
            </w:pPr>
            <w:r w:rsidRPr="000C4A70">
              <w:rPr>
                <w:i/>
                <w:lang w:val="sr-Cyrl-RS"/>
              </w:rPr>
              <w:t xml:space="preserve"> (информативно – не бодује се)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  </w:t>
            </w:r>
            <w:r w:rsidRPr="008846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0C4A70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   1.2.Поједина опрема је смештена напољу</w:t>
            </w:r>
            <w:r w:rsidR="000C4A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(информативно – не</w:t>
            </w:r>
          </w:p>
          <w:p w:rsidR="008846B5" w:rsidRPr="008846B5" w:rsidRDefault="000C4A70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         бодује се)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  </w:t>
            </w:r>
            <w:r w:rsidRPr="008846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2. С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писак опреме за производњу и контролу квалитета</w:t>
            </w:r>
          </w:p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   са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податком о статусу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квалификациј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опреме (квалификациони</w:t>
            </w:r>
          </w:p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   статус) приказује текуће стање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</w:t>
            </w:r>
          </w:p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да- 2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</w:t>
            </w:r>
          </w:p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040682" w:rsidRPr="008846B5" w:rsidTr="00040682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82" w:rsidRPr="008846B5" w:rsidRDefault="00040682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 Припрема се годишњи план превентивног одржавања опреме и</w:t>
            </w:r>
          </w:p>
          <w:p w:rsidR="00040682" w:rsidRPr="00040682" w:rsidRDefault="00040682" w:rsidP="00D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 система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682" w:rsidRPr="008846B5" w:rsidRDefault="00040682" w:rsidP="00DF2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82" w:rsidRPr="008846B5" w:rsidRDefault="00040682" w:rsidP="00DF2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040682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Кључна/ критична опрема за производњу је   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квалификована/реквалификована у складу са планом 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B5" w:rsidRPr="008846B5" w:rsidRDefault="00040682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Одобрена је процедура за превентивно одржавање опреме и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система.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6. Постоји комплет техничких цртежа опреме и кључних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инсталација који одговарају тренутном стању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 Помоћни системи који могу да утичу на квалитет производа су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квалификовани и на одговарајући начин контролисани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8. Води се евиденција рада на опреми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9. Евидентиране су све промене у погледу опреме за производњу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и помоћних система 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10. Вода која се користи у производњи погодна је за ту намену и 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одговара постављеној спецификацији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11. Опрема је наменска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12. Одобрена </w:t>
            </w:r>
            <w:r w:rsidR="0004068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процедура за чишћење опреме и система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13. Постоје планови чишћења опреме и система, по потреби и 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санитације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14. Опрема и системи се чисте редовно, евиденција се води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15. Мерна опрема је калибрисана у складу са текућим планом,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евиденција се води 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16. Води се евиденција коришћења </w:t>
            </w:r>
            <w:r w:rsidR="0004068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опреме 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17. Урађена је валидација чишћења опреме, доступан протокол и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извештај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</w:tbl>
    <w:p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8846B5" w:rsidRPr="008846B5" w:rsidTr="000C4A70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846B5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5.   ПРОВЕРА УСЛОВА у погледу СКЛАДИШНОГ ПРОСТОРА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 Обезбеђени одговарајући услови складиштења у погледу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осветљења, температуре, влажности и вентилације без 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штетног 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директног или индиректног утицаја на полазне супстанце,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паковни материјал и готов производ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21976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-</w:t>
            </w:r>
            <w:r w:rsidRPr="008846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Неки полазни  материјали се складиште на отвореном</w:t>
            </w:r>
          </w:p>
          <w:p w:rsidR="008846B5" w:rsidRPr="008846B5" w:rsidRDefault="00321976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  </w:t>
            </w:r>
            <w:r w:rsidRPr="00321976">
              <w:rPr>
                <w:rFonts w:ascii="Times New Roman" w:hAnsi="Times New Roman" w:cs="Times New Roman"/>
                <w:i/>
                <w:lang w:val="sr-Cyrl-RS"/>
              </w:rPr>
              <w:t>(информативно – не бодује се)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        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 У примени је одобрена процедура пријема и провере код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пријема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 Пријем материјала се врши у складу са процедуром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134F38" w:rsidRDefault="008846B5" w:rsidP="00134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 Обезбеђен наменски простор у оквиру складишног простора</w:t>
            </w:r>
          </w:p>
          <w:p w:rsidR="008846B5" w:rsidRPr="008846B5" w:rsidRDefault="00134F38" w:rsidP="00134F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или на другом месту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узорковање полазних материјала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. 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Одбијени материјали се адекватно обележавају и чувају под 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   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условима карантина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6. Одобрена је процедура </w:t>
            </w:r>
            <w:r w:rsidR="00134F3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 складиштење материјала и производа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7.  Обезбеђен мониторинг амбијенталних услова у </w:t>
            </w:r>
          </w:p>
          <w:p w:rsidR="00765158" w:rsidRDefault="008846B5" w:rsidP="007651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складишним просторијама (температура, влага где се захтева)</w:t>
            </w:r>
            <w:r w:rsidR="0076515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</w:t>
            </w:r>
          </w:p>
          <w:p w:rsidR="008846B5" w:rsidRPr="008846B5" w:rsidRDefault="00765158" w:rsidP="007651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чему се 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води се евиденција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765158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Ш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тампани паковни материјала се чува одвојено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765158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Обезбеђено вођење статуса материјала и произведених серија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АПИ (карантин, узорковано, одобрено)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76515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Одобрена је процедура за дистрибуцију произведених серија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АПИ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765158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Успостављен је систем праћења дистрибуције сваке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произведене серије АПИ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</w:tbl>
    <w:p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8846B5" w:rsidRPr="008846B5" w:rsidTr="000C4A70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8846B5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6. </w:t>
            </w:r>
            <w:r w:rsidRPr="008846B5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8846B5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ПРОВЕРА УСЛОВА у погледу ПРОИЗВОДНИХ ОПЕРАЦИЈА И 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846B5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 ДОКУМЕНТАЦИЈЕ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1. Успостављен је систем издавања, ревизије, замене, чувања,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повлачења докумената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 Сва документа која се односе на производњу серије АПИ се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припремају, ревидирају, одобравају и дистрибуирају у складу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са писаном процедуром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  Постоји евиденција о сировинама, међупроизводима, паковном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и штампаном материјалу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 Постоје главна упутства за производњу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 Постоје одобрене евиденције о производњи серије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 Постоје одобрене евиденције о лабораторијској контроли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 Одступања у процесу производње се документују. 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вези са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ООС резултатима води се истрага, процена, и предузимање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корективних мера са закључком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9.  Постоје одобрене спецификације материјала за паковање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10. Обавља се периодично процењивање система и процеса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12. Инпроцесна контрола се обавља у складу са важећом, 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одобреном процедуром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13. Одобрена је процедура за прераду/репроцесирање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14. Предвиђено је вођење евиденције о серијама које су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репроцесиране и прерађене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</w:tbl>
    <w:p w:rsidR="008846B5" w:rsidRPr="008846B5" w:rsidRDefault="008846B5" w:rsidP="0088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8846B5" w:rsidRPr="008846B5" w:rsidTr="000C4A70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8846B5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7. ПРОВЕРА УСЛОВА у погледу ПРОСТОРА И ОПРЕМЕ </w:t>
            </w:r>
          </w:p>
          <w:p w:rsidR="008846B5" w:rsidRPr="008846B5" w:rsidRDefault="008846B5" w:rsidP="008846B5">
            <w:pPr>
              <w:tabs>
                <w:tab w:val="left" w:pos="88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846B5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ЗА контролУ КВАЛИТЕТА                                                                                      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Н.П.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6E6921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Доступна скица простора лабораторије контроле квалитета (са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легендом површина и намена простора и просторија), са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приказаним класама чистоће ваздуха (уколико је применљиво), 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распоредом опреме, шематским приказом тока кретања особља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и материјала </w:t>
            </w:r>
            <w:r w:rsidR="006E69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(не бодује се)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6E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6E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6E6921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Обезбеђене су одговарајуће просторије за различите врсте 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испитивања (физичко-хемијска, микробиолошка,..), пријем 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узорака, чување хемикалија, прање лабораторијског посуђа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6E6921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Води се евиденција промена у погледу простора и опреме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контролне лабораторије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6E6921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Опрема у контролној лабораторији је квалификована у складу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са 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VMP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односно одобреним планом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6E6921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4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Контрола услова у погледу температуре, осветљења,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влажности и вентилације је у складу са важећом, одобреном 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процедуром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6E6921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 Обезбеђена </w:t>
            </w:r>
            <w:r w:rsidR="00EF481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заштита осетљивих инструмената од вибрација,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електроинтерференција, влажности итд.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6E6921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Калибрација, односно баждарење опреме обавља се у складу са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одобреним планом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6E6921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 Чување узорака за испитивање стабилности обавља се у складу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са прописаним условима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6E6921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Чување  контролних узорака обавља се у складу прописаним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условима, евиденција се води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6E6921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8846B5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Реагенси и стандардни раствори се припремају и обележавају 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на прописан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1</w:t>
            </w:r>
            <w:r w:rsidR="006E69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Чување стандарда, реагенаса и другог материјала  обавља се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на прописан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6E6921" w:rsidP="006E69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8846B5" w:rsidRPr="008846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Са референтним стандардима се рукује на прописан начин </w:t>
            </w:r>
          </w:p>
          <w:p w:rsidR="008846B5" w:rsidRPr="008846B5" w:rsidRDefault="008846B5" w:rsidP="008846B5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(набавка, припрема, тестирање, одобравање, чување, употреба), евиденција се води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Лако запаљивих и експлозивних материјала чувају се одвојено</w:t>
            </w:r>
          </w:p>
          <w:p w:rsidR="008846B5" w:rsidRPr="008846B5" w:rsidRDefault="008846B5" w:rsidP="008846B5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 заштићено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Прање лабораторијског посуђа и прибора у складу је са</w:t>
            </w:r>
          </w:p>
          <w:p w:rsidR="008846B5" w:rsidRPr="008846B5" w:rsidRDefault="008846B5" w:rsidP="008846B5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важећом, одобреном процедуром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</w:tbl>
    <w:p w:rsidR="008846B5" w:rsidRPr="008846B5" w:rsidRDefault="008846B5" w:rsidP="00884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8846B5" w:rsidRPr="008846B5" w:rsidTr="000C4A70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8846B5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8.</w:t>
            </w:r>
            <w:r w:rsidRPr="008846B5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8846B5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ПРОВЕРА УСЛОВА у погледу контролЕ КВАЛИТЕТА –   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846B5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 ДОКУМЕНТАЦИЈА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Одобрена процедура за узорковање, тестирање, одобравање или 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одбијање материјала, као и чување лабораторијских података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 Узорковање се обавља према плану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3. </w:t>
            </w:r>
            <w:r w:rsidR="00F87B8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Аналитичке</w:t>
            </w:r>
            <w:r w:rsidR="00F87B83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метод</w:t>
            </w:r>
            <w:r w:rsidR="00F87B8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е су </w:t>
            </w:r>
            <w:r w:rsidR="00F87B83"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87B8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валидиране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као и 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документација у вези са тим</w:t>
            </w:r>
            <w:r w:rsidR="00F87B8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је доступна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4. 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Испитивање</w:t>
            </w:r>
            <w:r w:rsidRPr="008846B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стабилности се обавља</w:t>
            </w:r>
            <w:r w:rsidRPr="008846B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складу са планом и 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важећом одобреном процедуром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 За сваки АПИ је утврђен датум истека рока трајања или датум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поновног тестирања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6. Одобрене су спецификације полазних супстанци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7. Успостављене су одговарајуће спецификације за активне 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супстанце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8. Одобрене су спецификације паковног материјала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9. Одобрене су спецификације међупроизвода и полупроизвода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10. Одобрене су спецификације готовог производа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11. Тестирање се ради у складу са спецификацијама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12. Сертификат анализе се издаје за сваку произведену серију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  <w:tr w:rsidR="008846B5" w:rsidRPr="008846B5" w:rsidTr="000C4A7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13. Сертификат анализе је потписан од стране одговорног лица и </w:t>
            </w:r>
          </w:p>
          <w:p w:rsidR="008846B5" w:rsidRPr="008846B5" w:rsidRDefault="008846B5" w:rsidP="008846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садржи све неопходне податке у складу са ДПП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846B5" w:rsidRPr="008846B5" w:rsidRDefault="008846B5" w:rsidP="0088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 </w:t>
            </w:r>
          </w:p>
        </w:tc>
      </w:tr>
    </w:tbl>
    <w:p w:rsidR="008846B5" w:rsidRDefault="008846B5" w:rsidP="00884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8846B5" w:rsidRDefault="008846B5" w:rsidP="00884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E043AA" w:rsidRPr="00091D26" w:rsidRDefault="00E043AA" w:rsidP="00E043AA">
      <w:pPr>
        <w:ind w:firstLine="720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</w:rPr>
        <w:t xml:space="preserve">         </w:t>
      </w:r>
      <w:r w:rsidRPr="00091D26">
        <w:rPr>
          <w:rFonts w:ascii="Times New Roman" w:hAnsi="Times New Roman"/>
          <w:b/>
          <w:lang w:val="sr-Cyrl-RS"/>
        </w:rPr>
        <w:t>ИНСПЕКЦИЈСКА КОНТРОЛА ЦЕЛЕ КОНТРОЛНЕ ЛИСТЕ</w:t>
      </w:r>
    </w:p>
    <w:p w:rsidR="00E043AA" w:rsidRDefault="00E043AA" w:rsidP="00E043AA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</w:t>
      </w:r>
      <w:r>
        <w:rPr>
          <w:rFonts w:ascii="Times New Roman" w:hAnsi="Times New Roman"/>
          <w:b/>
          <w:lang w:val="sr-Cyrl-RS"/>
        </w:rPr>
        <w:t>2</w:t>
      </w:r>
      <w:r w:rsidR="00136C6E">
        <w:rPr>
          <w:rFonts w:ascii="Times New Roman" w:hAnsi="Times New Roman"/>
          <w:b/>
          <w:lang w:val="sr-Cyrl-RS"/>
        </w:rPr>
        <w:t>18</w:t>
      </w:r>
      <w:r w:rsidRPr="00091D26">
        <w:rPr>
          <w:rFonts w:ascii="Times New Roman" w:hAnsi="Times New Roman"/>
          <w:b/>
          <w:lang w:val="sr-Cyrl-RS"/>
        </w:rPr>
        <w:t xml:space="preserve">  (100%)</w:t>
      </w:r>
    </w:p>
    <w:p w:rsidR="00F87B83" w:rsidRPr="00091D26" w:rsidRDefault="00F87B83" w:rsidP="00E043AA">
      <w:pPr>
        <w:jc w:val="center"/>
        <w:rPr>
          <w:rFonts w:ascii="Times New Roman" w:hAnsi="Times New Roman"/>
          <w:b/>
          <w:lang w:val="sr-Cyrl-RS"/>
        </w:rPr>
      </w:pPr>
    </w:p>
    <w:p w:rsidR="00E043AA" w:rsidRPr="00091D26" w:rsidRDefault="00E043AA" w:rsidP="00E043AA">
      <w:pPr>
        <w:tabs>
          <w:tab w:val="left" w:pos="2115"/>
        </w:tabs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ИНСПЕКЦИЈСКА КОНТРОЛА ДЕЛА КОНТРОЛНЕ ЛИСТЕ</w:t>
      </w:r>
    </w:p>
    <w:p w:rsidR="00E043AA" w:rsidRDefault="00E043AA" w:rsidP="00E043AA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Део контролне листе-број бодова за одговор ''да'':         (100%)</w:t>
      </w:r>
    </w:p>
    <w:p w:rsidR="00F87B83" w:rsidRPr="00091D26" w:rsidRDefault="00F87B83" w:rsidP="00E043AA">
      <w:pPr>
        <w:jc w:val="center"/>
        <w:rPr>
          <w:rFonts w:ascii="Times New Roman" w:hAnsi="Times New Roman"/>
          <w:b/>
          <w:lang w:val="sr-Cyrl-RS"/>
        </w:rPr>
      </w:pPr>
    </w:p>
    <w:p w:rsidR="00E043AA" w:rsidRPr="00091D26" w:rsidRDefault="00E043AA" w:rsidP="00E043AA">
      <w:pPr>
        <w:jc w:val="center"/>
        <w:rPr>
          <w:rFonts w:ascii="Times New Roman" w:hAnsi="Times New Roman"/>
          <w:b/>
          <w:lang w:val="sr-Cyrl-RS"/>
        </w:rPr>
      </w:pPr>
      <w:r w:rsidRPr="00091D26">
        <w:rPr>
          <w:rFonts w:ascii="Times New Roman" w:hAnsi="Times New Roman"/>
          <w:b/>
          <w:lang w:val="sr-Cyrl-RS"/>
        </w:rPr>
        <w:t>УТВРЂЕН БРОЈ БОДОВА У НАДЗОРУ ЗА ОДГОВОР ''ДА'':</w:t>
      </w:r>
      <w:r w:rsidRPr="00247B4E">
        <w:rPr>
          <w:rFonts w:ascii="Times New Roman" w:hAnsi="Times New Roman"/>
          <w:b/>
          <w:lang w:val="sr-Cyrl-RS"/>
        </w:rPr>
        <w:t xml:space="preserve">      (      %)</w:t>
      </w:r>
    </w:p>
    <w:p w:rsidR="00E043AA" w:rsidRPr="00091D26" w:rsidRDefault="00E043AA" w:rsidP="00E043AA">
      <w:pPr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E043AA" w:rsidRPr="00FE27B8" w:rsidTr="000C4A70">
        <w:trPr>
          <w:jc w:val="center"/>
        </w:trPr>
        <w:tc>
          <w:tcPr>
            <w:tcW w:w="693" w:type="dxa"/>
            <w:shd w:val="clear" w:color="auto" w:fill="auto"/>
          </w:tcPr>
          <w:p w:rsidR="00E043AA" w:rsidRPr="00FE27B8" w:rsidRDefault="00E043AA" w:rsidP="000C4A70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FE27B8">
              <w:rPr>
                <w:rFonts w:ascii="Times New Roman" w:hAnsi="Times New Roman"/>
                <w:b/>
                <w:lang w:val="sr-Cyrl-RS"/>
              </w:rPr>
              <w:lastRenderedPageBreak/>
              <w:t>Р.бр.</w:t>
            </w:r>
          </w:p>
        </w:tc>
        <w:tc>
          <w:tcPr>
            <w:tcW w:w="1967" w:type="dxa"/>
            <w:shd w:val="clear" w:color="auto" w:fill="auto"/>
          </w:tcPr>
          <w:p w:rsidR="00E043AA" w:rsidRPr="00FE27B8" w:rsidRDefault="00E043AA" w:rsidP="000C4A70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FE27B8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:rsidR="00E043AA" w:rsidRPr="00FE27B8" w:rsidRDefault="00E043AA" w:rsidP="000C4A70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FE27B8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E043AA" w:rsidRPr="00FE27B8" w:rsidTr="000C4A70">
        <w:trPr>
          <w:jc w:val="center"/>
        </w:trPr>
        <w:tc>
          <w:tcPr>
            <w:tcW w:w="693" w:type="dxa"/>
            <w:shd w:val="clear" w:color="auto" w:fill="auto"/>
          </w:tcPr>
          <w:p w:rsidR="00E043AA" w:rsidRPr="00FE27B8" w:rsidRDefault="00E043AA" w:rsidP="000C4A70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:rsidR="00E043AA" w:rsidRPr="00FE27B8" w:rsidRDefault="00E043AA" w:rsidP="000C4A70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:rsidR="00E043AA" w:rsidRPr="00FE27B8" w:rsidRDefault="00E043AA" w:rsidP="000C4A70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91 - 100</w:t>
            </w:r>
          </w:p>
        </w:tc>
      </w:tr>
      <w:tr w:rsidR="00E043AA" w:rsidRPr="00FE27B8" w:rsidTr="000C4A70">
        <w:trPr>
          <w:jc w:val="center"/>
        </w:trPr>
        <w:tc>
          <w:tcPr>
            <w:tcW w:w="693" w:type="dxa"/>
            <w:shd w:val="clear" w:color="auto" w:fill="auto"/>
          </w:tcPr>
          <w:p w:rsidR="00E043AA" w:rsidRPr="00FE27B8" w:rsidRDefault="00E043AA" w:rsidP="000C4A70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:rsidR="00E043AA" w:rsidRPr="00FE27B8" w:rsidRDefault="00E043AA" w:rsidP="000C4A70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:rsidR="00E043AA" w:rsidRPr="00FE27B8" w:rsidRDefault="00E043AA" w:rsidP="000C4A70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81 - 90</w:t>
            </w:r>
          </w:p>
        </w:tc>
      </w:tr>
      <w:tr w:rsidR="00E043AA" w:rsidRPr="00FE27B8" w:rsidTr="000C4A70">
        <w:trPr>
          <w:jc w:val="center"/>
        </w:trPr>
        <w:tc>
          <w:tcPr>
            <w:tcW w:w="693" w:type="dxa"/>
            <w:shd w:val="clear" w:color="auto" w:fill="auto"/>
          </w:tcPr>
          <w:p w:rsidR="00E043AA" w:rsidRPr="00FE27B8" w:rsidRDefault="00E043AA" w:rsidP="000C4A70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:rsidR="00E043AA" w:rsidRPr="00FE27B8" w:rsidRDefault="00E043AA" w:rsidP="000C4A70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:rsidR="00E043AA" w:rsidRPr="00FE27B8" w:rsidRDefault="00E043AA" w:rsidP="000C4A70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71 - 80</w:t>
            </w:r>
          </w:p>
        </w:tc>
      </w:tr>
      <w:tr w:rsidR="00E043AA" w:rsidRPr="00FE27B8" w:rsidTr="000C4A70">
        <w:trPr>
          <w:jc w:val="center"/>
        </w:trPr>
        <w:tc>
          <w:tcPr>
            <w:tcW w:w="693" w:type="dxa"/>
            <w:shd w:val="clear" w:color="auto" w:fill="auto"/>
          </w:tcPr>
          <w:p w:rsidR="00E043AA" w:rsidRPr="00FE27B8" w:rsidRDefault="00E043AA" w:rsidP="000C4A70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:rsidR="00E043AA" w:rsidRPr="00FE27B8" w:rsidRDefault="00E043AA" w:rsidP="000C4A70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:rsidR="00E043AA" w:rsidRPr="00FE27B8" w:rsidRDefault="00E043AA" w:rsidP="000C4A70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61 - 70</w:t>
            </w:r>
          </w:p>
        </w:tc>
      </w:tr>
      <w:tr w:rsidR="00E043AA" w:rsidRPr="00FE27B8" w:rsidTr="000C4A70">
        <w:trPr>
          <w:jc w:val="center"/>
        </w:trPr>
        <w:tc>
          <w:tcPr>
            <w:tcW w:w="693" w:type="dxa"/>
            <w:shd w:val="clear" w:color="auto" w:fill="auto"/>
          </w:tcPr>
          <w:p w:rsidR="00E043AA" w:rsidRPr="00FE27B8" w:rsidRDefault="00E043AA" w:rsidP="000C4A70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:rsidR="00E043AA" w:rsidRPr="00FE27B8" w:rsidRDefault="00E043AA" w:rsidP="000C4A70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:rsidR="00E043AA" w:rsidRPr="00FE27B8" w:rsidRDefault="00E043AA" w:rsidP="000C4A70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FE27B8">
              <w:rPr>
                <w:rFonts w:ascii="Times New Roman" w:hAnsi="Times New Roman"/>
                <w:lang w:val="sr-Cyrl-RS"/>
              </w:rPr>
              <w:t>60 и мање</w:t>
            </w:r>
          </w:p>
        </w:tc>
      </w:tr>
    </w:tbl>
    <w:p w:rsidR="00E043AA" w:rsidRPr="008846B5" w:rsidRDefault="00E043AA" w:rsidP="00884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8846B5" w:rsidRPr="008846B5" w:rsidRDefault="008846B5" w:rsidP="00884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8846B5" w:rsidRPr="008846B5" w:rsidRDefault="008846B5" w:rsidP="00884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8846B5" w:rsidRPr="008846B5" w:rsidRDefault="008846B5" w:rsidP="008846B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lang w:val="sr-Cyrl-RS"/>
        </w:rPr>
        <w:t>ПРИСУТНО</w:t>
      </w:r>
      <w:r w:rsidRPr="008846B5">
        <w:rPr>
          <w:rFonts w:ascii="Times New Roman" w:eastAsia="Times New Roman" w:hAnsi="Times New Roman" w:cs="Times New Roman"/>
          <w:color w:val="000000"/>
          <w:lang w:val="sr-Cyrl-CS"/>
        </w:rPr>
        <w:t xml:space="preserve"> ЛИЦЕ                              М.П.                            </w:t>
      </w:r>
      <w:r w:rsidRPr="008846B5">
        <w:rPr>
          <w:rFonts w:ascii="Times New Roman" w:eastAsia="Times New Roman" w:hAnsi="Times New Roman" w:cs="Times New Roman"/>
          <w:color w:val="000000"/>
          <w:lang w:val="sr-Cyrl-RS"/>
        </w:rPr>
        <w:t xml:space="preserve">     ИНПЕКТОР ЗА ЛЕКОВЕ И                             </w:t>
      </w:r>
    </w:p>
    <w:p w:rsidR="008846B5" w:rsidRPr="008846B5" w:rsidRDefault="008846B5" w:rsidP="008846B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RS"/>
        </w:rPr>
      </w:pPr>
      <w:r w:rsidRPr="008846B5">
        <w:rPr>
          <w:rFonts w:ascii="Times New Roman" w:eastAsia="Times New Roman" w:hAnsi="Times New Roman" w:cs="Times New Roman"/>
          <w:color w:val="000000"/>
          <w:lang w:val="sr-Cyrl-RS"/>
        </w:rPr>
        <w:t xml:space="preserve">                                                                                                         </w:t>
      </w:r>
      <w:r w:rsidRPr="008846B5">
        <w:rPr>
          <w:rFonts w:ascii="Times New Roman" w:eastAsia="Times New Roman" w:hAnsi="Times New Roman" w:cs="Times New Roman" w:hint="eastAsia"/>
          <w:color w:val="000000"/>
          <w:lang w:val="sr-Cyrl-RS"/>
        </w:rPr>
        <w:t>МЕДИЦИНСКА</w:t>
      </w:r>
      <w:r w:rsidRPr="008846B5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Pr="008846B5">
        <w:rPr>
          <w:rFonts w:ascii="Times New Roman" w:eastAsia="Times New Roman" w:hAnsi="Times New Roman" w:cs="Times New Roman" w:hint="eastAsia"/>
          <w:color w:val="000000"/>
          <w:lang w:val="sr-Cyrl-RS"/>
        </w:rPr>
        <w:t>СРЕДСТВА</w:t>
      </w:r>
    </w:p>
    <w:p w:rsidR="008846B5" w:rsidRPr="008846B5" w:rsidRDefault="008846B5" w:rsidP="00884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8846B5" w:rsidRPr="008846B5" w:rsidRDefault="008846B5" w:rsidP="008846B5">
      <w:pPr>
        <w:spacing w:after="0" w:line="240" w:lineRule="auto"/>
      </w:pPr>
      <w:r w:rsidRPr="008846B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____________________                                                        __________________________</w:t>
      </w:r>
    </w:p>
    <w:p w:rsidR="00166459" w:rsidRDefault="00166459">
      <w:pPr>
        <w:rPr>
          <w:lang w:val="sr-Cyrl-RS"/>
        </w:rPr>
      </w:pPr>
    </w:p>
    <w:p w:rsidR="00951771" w:rsidRDefault="00951771">
      <w:pPr>
        <w:rPr>
          <w:lang w:val="sr-Cyrl-RS"/>
        </w:rPr>
      </w:pPr>
    </w:p>
    <w:p w:rsidR="00951771" w:rsidRPr="008055A5" w:rsidRDefault="00951771" w:rsidP="00951771">
      <w:pPr>
        <w:rPr>
          <w:rFonts w:ascii="Times New Roman" w:hAnsi="Times New Roman" w:cs="Times New Roman"/>
          <w:lang w:val="sr-Cyrl-RS"/>
        </w:rPr>
      </w:pPr>
      <w:r w:rsidRPr="008055A5">
        <w:rPr>
          <w:rFonts w:ascii="Times New Roman" w:hAnsi="Times New Roman" w:cs="Times New Roman"/>
          <w:lang w:val="sr-Cyrl-RS"/>
        </w:rPr>
        <w:t>ШИФРА: КЛ-0</w:t>
      </w:r>
      <w:r w:rsidR="00EB316E">
        <w:rPr>
          <w:rFonts w:ascii="Times New Roman" w:hAnsi="Times New Roman" w:cs="Times New Roman"/>
          <w:lang w:val="sr-Cyrl-RS"/>
        </w:rPr>
        <w:t>0</w:t>
      </w:r>
      <w:r>
        <w:rPr>
          <w:rFonts w:ascii="Times New Roman" w:hAnsi="Times New Roman" w:cs="Times New Roman"/>
          <w:lang w:val="sr-Cyrl-RS"/>
        </w:rPr>
        <w:t>4</w:t>
      </w:r>
      <w:r w:rsidR="007403B7">
        <w:rPr>
          <w:rFonts w:ascii="Times New Roman" w:hAnsi="Times New Roman" w:cs="Times New Roman"/>
          <w:lang w:val="sr-Cyrl-RS"/>
        </w:rPr>
        <w:t>-01/05</w:t>
      </w:r>
      <w:bookmarkStart w:id="0" w:name="_GoBack"/>
      <w:bookmarkEnd w:id="0"/>
    </w:p>
    <w:p w:rsidR="00951771" w:rsidRPr="008055A5" w:rsidRDefault="003A7DBF" w:rsidP="0095177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 14</w:t>
      </w:r>
      <w:r w:rsidR="00951771" w:rsidRPr="008055A5">
        <w:rPr>
          <w:rFonts w:ascii="Times New Roman" w:hAnsi="Times New Roman" w:cs="Times New Roman"/>
          <w:lang w:val="sr-Cyrl-RS"/>
        </w:rPr>
        <w:t>.0</w:t>
      </w:r>
      <w:r>
        <w:rPr>
          <w:rFonts w:ascii="Times New Roman" w:hAnsi="Times New Roman" w:cs="Times New Roman"/>
          <w:lang w:val="sr-Cyrl-RS"/>
        </w:rPr>
        <w:t>2.2020</w:t>
      </w:r>
      <w:r w:rsidR="00951771" w:rsidRPr="008055A5">
        <w:rPr>
          <w:rFonts w:ascii="Times New Roman" w:hAnsi="Times New Roman" w:cs="Times New Roman"/>
          <w:lang w:val="sr-Cyrl-RS"/>
        </w:rPr>
        <w:t>. године</w:t>
      </w:r>
    </w:p>
    <w:p w:rsidR="00951771" w:rsidRPr="00951771" w:rsidRDefault="00951771">
      <w:pPr>
        <w:rPr>
          <w:lang w:val="sr-Cyrl-RS"/>
        </w:rPr>
      </w:pPr>
    </w:p>
    <w:sectPr w:rsidR="00951771" w:rsidRPr="00951771" w:rsidSect="000C4A70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7A8" w:rsidRDefault="00BE77A8" w:rsidP="00C00DE6">
      <w:pPr>
        <w:spacing w:after="0" w:line="240" w:lineRule="auto"/>
      </w:pPr>
      <w:r>
        <w:separator/>
      </w:r>
    </w:p>
  </w:endnote>
  <w:endnote w:type="continuationSeparator" w:id="0">
    <w:p w:rsidR="00BE77A8" w:rsidRDefault="00BE77A8" w:rsidP="00C0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ilica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184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4A70" w:rsidRDefault="000C4A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3B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C4A70" w:rsidRDefault="000C4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7A8" w:rsidRDefault="00BE77A8" w:rsidP="00C00DE6">
      <w:pPr>
        <w:spacing w:after="0" w:line="240" w:lineRule="auto"/>
      </w:pPr>
      <w:r>
        <w:separator/>
      </w:r>
    </w:p>
  </w:footnote>
  <w:footnote w:type="continuationSeparator" w:id="0">
    <w:p w:rsidR="00BE77A8" w:rsidRDefault="00BE77A8" w:rsidP="00C00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6BC"/>
    <w:multiLevelType w:val="hybridMultilevel"/>
    <w:tmpl w:val="1BE47ED8"/>
    <w:lvl w:ilvl="0" w:tplc="6F0A7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B17A1"/>
    <w:multiLevelType w:val="hybridMultilevel"/>
    <w:tmpl w:val="AFF4AE68"/>
    <w:lvl w:ilvl="0" w:tplc="4E9E93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B22AF6"/>
    <w:multiLevelType w:val="hybridMultilevel"/>
    <w:tmpl w:val="50425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846C2"/>
    <w:multiLevelType w:val="hybridMultilevel"/>
    <w:tmpl w:val="9E34D8B4"/>
    <w:lvl w:ilvl="0" w:tplc="CFEA0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53773"/>
    <w:multiLevelType w:val="hybridMultilevel"/>
    <w:tmpl w:val="7D3CC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81892"/>
    <w:multiLevelType w:val="hybridMultilevel"/>
    <w:tmpl w:val="52C6CFB8"/>
    <w:lvl w:ilvl="0" w:tplc="6F0A7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43EAC"/>
    <w:multiLevelType w:val="hybridMultilevel"/>
    <w:tmpl w:val="135E80CA"/>
    <w:lvl w:ilvl="0" w:tplc="6650A24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9607452"/>
    <w:multiLevelType w:val="hybridMultilevel"/>
    <w:tmpl w:val="731C84C8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21555"/>
    <w:multiLevelType w:val="hybridMultilevel"/>
    <w:tmpl w:val="B3C04656"/>
    <w:lvl w:ilvl="0" w:tplc="4E9E93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F7262D6"/>
    <w:multiLevelType w:val="hybridMultilevel"/>
    <w:tmpl w:val="F7505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F33C3"/>
    <w:multiLevelType w:val="hybridMultilevel"/>
    <w:tmpl w:val="135E80CA"/>
    <w:lvl w:ilvl="0" w:tplc="6650A24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4502889"/>
    <w:multiLevelType w:val="hybridMultilevel"/>
    <w:tmpl w:val="1BE47ED8"/>
    <w:lvl w:ilvl="0" w:tplc="6F0A7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E2076"/>
    <w:multiLevelType w:val="multilevel"/>
    <w:tmpl w:val="F7BA2A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3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248B2"/>
    <w:multiLevelType w:val="hybridMultilevel"/>
    <w:tmpl w:val="1BE47ED8"/>
    <w:lvl w:ilvl="0" w:tplc="6F0A7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654EC"/>
    <w:multiLevelType w:val="hybridMultilevel"/>
    <w:tmpl w:val="157CBF42"/>
    <w:lvl w:ilvl="0" w:tplc="6650A24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A680609"/>
    <w:multiLevelType w:val="hybridMultilevel"/>
    <w:tmpl w:val="DF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C503E"/>
    <w:multiLevelType w:val="hybridMultilevel"/>
    <w:tmpl w:val="15420242"/>
    <w:lvl w:ilvl="0" w:tplc="B5C60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E6D6F"/>
    <w:multiLevelType w:val="hybridMultilevel"/>
    <w:tmpl w:val="135E80CA"/>
    <w:lvl w:ilvl="0" w:tplc="6650A24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15"/>
  </w:num>
  <w:num w:numId="8">
    <w:abstractNumId w:val="5"/>
  </w:num>
  <w:num w:numId="9">
    <w:abstractNumId w:val="18"/>
  </w:num>
  <w:num w:numId="10">
    <w:abstractNumId w:val="0"/>
  </w:num>
  <w:num w:numId="11">
    <w:abstractNumId w:val="11"/>
  </w:num>
  <w:num w:numId="12">
    <w:abstractNumId w:val="6"/>
  </w:num>
  <w:num w:numId="13">
    <w:abstractNumId w:val="14"/>
  </w:num>
  <w:num w:numId="14">
    <w:abstractNumId w:val="10"/>
  </w:num>
  <w:num w:numId="15">
    <w:abstractNumId w:val="3"/>
  </w:num>
  <w:num w:numId="16">
    <w:abstractNumId w:val="16"/>
  </w:num>
  <w:num w:numId="17">
    <w:abstractNumId w:val="17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B5"/>
    <w:rsid w:val="00040682"/>
    <w:rsid w:val="000C4A70"/>
    <w:rsid w:val="00134F38"/>
    <w:rsid w:val="00136C6E"/>
    <w:rsid w:val="00166459"/>
    <w:rsid w:val="002201F8"/>
    <w:rsid w:val="002E2F3B"/>
    <w:rsid w:val="00321976"/>
    <w:rsid w:val="003A7DBF"/>
    <w:rsid w:val="003E3FEB"/>
    <w:rsid w:val="00437474"/>
    <w:rsid w:val="00503296"/>
    <w:rsid w:val="00574217"/>
    <w:rsid w:val="006D18C7"/>
    <w:rsid w:val="006E6921"/>
    <w:rsid w:val="007403B7"/>
    <w:rsid w:val="00765158"/>
    <w:rsid w:val="008846B5"/>
    <w:rsid w:val="00951771"/>
    <w:rsid w:val="009E5EC9"/>
    <w:rsid w:val="00A7532D"/>
    <w:rsid w:val="00AB0BC2"/>
    <w:rsid w:val="00BE77A8"/>
    <w:rsid w:val="00C00DE6"/>
    <w:rsid w:val="00D449EE"/>
    <w:rsid w:val="00D81C11"/>
    <w:rsid w:val="00E043AA"/>
    <w:rsid w:val="00EB316E"/>
    <w:rsid w:val="00ED22DF"/>
    <w:rsid w:val="00EF4817"/>
    <w:rsid w:val="00F8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D8F5"/>
  <w15:docId w15:val="{FCADA17D-CF7F-479C-8FBC-AA95896B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884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8846B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i/>
      <w:caps/>
      <w:sz w:val="36"/>
      <w:szCs w:val="20"/>
      <w:lang w:val="sr-Latn-CS" w:eastAsia="hr-HR"/>
    </w:rPr>
  </w:style>
  <w:style w:type="paragraph" w:styleId="Heading5">
    <w:name w:val="heading 5"/>
    <w:basedOn w:val="Normal"/>
    <w:next w:val="Normal"/>
    <w:link w:val="Heading5Char"/>
    <w:qFormat/>
    <w:rsid w:val="008846B5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noProof/>
      <w:sz w:val="32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46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846B5"/>
    <w:rPr>
      <w:rFonts w:ascii="Arial" w:eastAsia="Times New Roman" w:hAnsi="Arial" w:cs="Times New Roman"/>
      <w:b/>
      <w:i/>
      <w:caps/>
      <w:sz w:val="36"/>
      <w:szCs w:val="20"/>
      <w:lang w:val="sr-Latn-CS" w:eastAsia="hr-HR"/>
    </w:rPr>
  </w:style>
  <w:style w:type="character" w:customStyle="1" w:styleId="Heading5Char">
    <w:name w:val="Heading 5 Char"/>
    <w:basedOn w:val="DefaultParagraphFont"/>
    <w:link w:val="Heading5"/>
    <w:rsid w:val="008846B5"/>
    <w:rPr>
      <w:rFonts w:ascii="Arial" w:eastAsia="Times New Roman" w:hAnsi="Arial" w:cs="Arial"/>
      <w:b/>
      <w:bCs/>
      <w:noProof/>
      <w:sz w:val="32"/>
      <w:szCs w:val="20"/>
      <w:lang w:val="sr-Latn-CS"/>
    </w:rPr>
  </w:style>
  <w:style w:type="numbering" w:customStyle="1" w:styleId="NoList1">
    <w:name w:val="No List1"/>
    <w:next w:val="NoList"/>
    <w:semiHidden/>
    <w:rsid w:val="008846B5"/>
  </w:style>
  <w:style w:type="character" w:customStyle="1" w:styleId="CharacterStyle1">
    <w:name w:val="Character Style 1"/>
    <w:rsid w:val="008846B5"/>
    <w:rPr>
      <w:rFonts w:ascii="Arial" w:hAnsi="Arial" w:cs="Arial" w:hint="default"/>
      <w:color w:val="71776F"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884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46B5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884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46B5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link w:val="BodyText"/>
    <w:locked/>
    <w:rsid w:val="008846B5"/>
    <w:rPr>
      <w:sz w:val="24"/>
      <w:lang w:val="hr-HR"/>
    </w:rPr>
  </w:style>
  <w:style w:type="paragraph" w:styleId="BodyText">
    <w:name w:val="Body Text"/>
    <w:basedOn w:val="Normal"/>
    <w:link w:val="BodyTextChar"/>
    <w:rsid w:val="008846B5"/>
    <w:pPr>
      <w:spacing w:after="0" w:line="240" w:lineRule="auto"/>
      <w:jc w:val="both"/>
    </w:pPr>
    <w:rPr>
      <w:sz w:val="24"/>
      <w:lang w:val="hr-HR"/>
    </w:rPr>
  </w:style>
  <w:style w:type="character" w:customStyle="1" w:styleId="BodyTextChar1">
    <w:name w:val="Body Text Char1"/>
    <w:basedOn w:val="DefaultParagraphFont"/>
    <w:uiPriority w:val="99"/>
    <w:semiHidden/>
    <w:rsid w:val="008846B5"/>
  </w:style>
  <w:style w:type="paragraph" w:customStyle="1" w:styleId="2zakon">
    <w:name w:val="2zakon"/>
    <w:basedOn w:val="Normal"/>
    <w:rsid w:val="008846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styleId="ListParagraph">
    <w:name w:val="List Paragraph"/>
    <w:basedOn w:val="Normal"/>
    <w:uiPriority w:val="34"/>
    <w:qFormat/>
    <w:rsid w:val="008846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">
    <w:name w:val="Tekst"/>
    <w:basedOn w:val="Normal"/>
    <w:rsid w:val="008846B5"/>
    <w:pPr>
      <w:spacing w:after="0" w:line="240" w:lineRule="auto"/>
      <w:ind w:left="510"/>
    </w:pPr>
    <w:rPr>
      <w:rFonts w:ascii="Arial" w:eastAsia="Times New Roman" w:hAnsi="Arial" w:cs="Times New Roman"/>
      <w:noProof/>
      <w:szCs w:val="20"/>
      <w:lang w:val="hr-HR"/>
    </w:rPr>
  </w:style>
  <w:style w:type="table" w:styleId="TableGrid">
    <w:name w:val="Table Grid"/>
    <w:basedOn w:val="TableNormal"/>
    <w:rsid w:val="00884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Normal"/>
    <w:rsid w:val="0088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Normal"/>
    <w:rsid w:val="0088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8846B5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val="sr-Cyrl-CS"/>
    </w:rPr>
  </w:style>
  <w:style w:type="character" w:customStyle="1" w:styleId="BalloonTextChar">
    <w:name w:val="Balloon Text Char"/>
    <w:basedOn w:val="DefaultParagraphFont"/>
    <w:link w:val="BalloonText"/>
    <w:semiHidden/>
    <w:rsid w:val="008846B5"/>
    <w:rPr>
      <w:rFonts w:ascii="Tahoma" w:eastAsia="Times New Roman" w:hAnsi="Tahoma" w:cs="Tahoma"/>
      <w:color w:val="000000"/>
      <w:sz w:val="16"/>
      <w:szCs w:val="16"/>
      <w:lang w:val="sr-Cyrl-CS"/>
    </w:rPr>
  </w:style>
  <w:style w:type="paragraph" w:styleId="NoSpacing">
    <w:name w:val="No Spacing"/>
    <w:uiPriority w:val="1"/>
    <w:qFormat/>
    <w:rsid w:val="008846B5"/>
    <w:pPr>
      <w:spacing w:after="0" w:line="240" w:lineRule="auto"/>
    </w:pPr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8846B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00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DE6"/>
  </w:style>
  <w:style w:type="paragraph" w:styleId="Footer">
    <w:name w:val="footer"/>
    <w:basedOn w:val="Normal"/>
    <w:link w:val="FooterChar"/>
    <w:uiPriority w:val="99"/>
    <w:unhideWhenUsed/>
    <w:rsid w:val="00C00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user8987433</dc:creator>
  <cp:lastModifiedBy>Jelica Vasic</cp:lastModifiedBy>
  <cp:revision>4</cp:revision>
  <cp:lastPrinted>2015-11-10T13:00:00Z</cp:lastPrinted>
  <dcterms:created xsi:type="dcterms:W3CDTF">2020-01-31T09:20:00Z</dcterms:created>
  <dcterms:modified xsi:type="dcterms:W3CDTF">2020-04-15T12:27:00Z</dcterms:modified>
</cp:coreProperties>
</file>