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E70F" w14:textId="77777777" w:rsidR="00095702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0572E892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46D7CD9C" wp14:editId="5FF7A5A6">
            <wp:extent cx="542925" cy="742950"/>
            <wp:effectExtent l="0" t="0" r="9525" b="0"/>
            <wp:docPr id="3" name="Picture 3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CC68" w14:textId="77777777" w:rsidR="00095702" w:rsidRPr="0029015A" w:rsidRDefault="00095702" w:rsidP="00095702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4ABE816E" w14:textId="77777777" w:rsidR="00095702" w:rsidRPr="0029015A" w:rsidRDefault="00095702" w:rsidP="00095702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09783607" w14:textId="77777777" w:rsidR="00095702" w:rsidRPr="0029015A" w:rsidRDefault="00095702" w:rsidP="00095702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63BD4E95" w14:textId="77777777" w:rsidR="00095702" w:rsidRPr="0029015A" w:rsidRDefault="00095702" w:rsidP="00095702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психоактивне контролисане супостанце и прекурсоре</w:t>
      </w:r>
    </w:p>
    <w:p w14:paraId="707C9220" w14:textId="77777777" w:rsidR="00095702" w:rsidRPr="0029015A" w:rsidRDefault="00095702" w:rsidP="00095702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75FEDA52" w14:textId="77777777" w:rsidR="00095702" w:rsidRPr="0029015A" w:rsidRDefault="00095702" w:rsidP="00095702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4D0A7001" w14:textId="77777777" w:rsidR="00095702" w:rsidRPr="0029015A" w:rsidRDefault="00095702" w:rsidP="00095702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2477A5B7" w14:textId="77777777" w:rsidR="00095702" w:rsidRPr="0029015A" w:rsidRDefault="00095702" w:rsidP="0009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D1D1EAC" w14:textId="77777777" w:rsidR="00095702" w:rsidRPr="0029015A" w:rsidRDefault="00095702" w:rsidP="0009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12E6103" w14:textId="47F56F74" w:rsidR="00095702" w:rsidRPr="0029015A" w:rsidRDefault="00095702" w:rsidP="0009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08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27</w:t>
      </w:r>
    </w:p>
    <w:p w14:paraId="6B4C703A" w14:textId="77777777" w:rsidR="00095702" w:rsidRPr="0029015A" w:rsidRDefault="00095702" w:rsidP="0009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УСЛОВИ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ИЗДАВАЊЕ ДОЗВОЛЕ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ИМУНОЛОШКИХ ЛЕКОВА</w:t>
      </w:r>
    </w:p>
    <w:p w14:paraId="6E7A4D7D" w14:textId="699D13E8" w:rsidR="00095702" w:rsidRPr="0029015A" w:rsidRDefault="00080A56" w:rsidP="0009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09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КЛ-027-0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09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/01</w:t>
      </w:r>
    </w:p>
    <w:p w14:paraId="64FBB9DB" w14:textId="77777777" w:rsidR="00095702" w:rsidRPr="0029015A" w:rsidRDefault="00095702" w:rsidP="0009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815F3BB" w14:textId="77777777" w:rsidR="00095702" w:rsidRPr="0029015A" w:rsidRDefault="00095702" w:rsidP="0009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D34195C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14:paraId="02BDC2C1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4E521FB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2555790C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118A30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4AEF428E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7D929BC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14:paraId="4122FD92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6668F92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14:paraId="579EC375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0BD3D3E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14:paraId="76E32FEA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4B20D4A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DB4707A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Снабдевање активним супстанцама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14:paraId="4E4BD2AF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290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4DDE5FA9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6708B94C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4B98FD2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DCF44C0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438D754F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24DA1F68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5EF3AC1A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451E3AAF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3BE323A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299AF11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7CDDEA67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14:paraId="68765957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14:paraId="1F4E5C6A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</w:p>
    <w:p w14:paraId="1C3C0103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4FF93E6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1BD9C728" w14:textId="77777777" w:rsidR="00095702" w:rsidRPr="0029015A" w:rsidRDefault="00095702" w:rsidP="0009570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0CBA12E4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095702" w:rsidRPr="0029015A" w14:paraId="3A757585" w14:textId="77777777" w:rsidTr="00852B82">
        <w:tc>
          <w:tcPr>
            <w:tcW w:w="9747" w:type="dxa"/>
            <w:gridSpan w:val="3"/>
            <w:shd w:val="clear" w:color="auto" w:fill="auto"/>
          </w:tcPr>
          <w:p w14:paraId="597361A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1.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ИСПУЊЕНОСТ УСЛОВА ЗА ПРО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095702" w:rsidRPr="0029015A" w14:paraId="75438A8A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472A37D9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   Решење АПР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9AD5314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958F889" w14:textId="77777777" w:rsidR="00095702" w:rsidRPr="0029015A" w:rsidRDefault="00095702" w:rsidP="00852B82">
            <w:pPr>
              <w:spacing w:after="0" w:line="240" w:lineRule="auto"/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     </w:t>
            </w:r>
            <w:r w:rsidRPr="0029015A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</w:t>
            </w:r>
          </w:p>
        </w:tc>
      </w:tr>
      <w:tr w:rsidR="00095702" w:rsidRPr="0029015A" w14:paraId="7DD67C72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B26CA1E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оседује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доказ да је производни простор пословног карактера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24AFA6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C734979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954BDD8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8712B49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власнички лист за производни простор - као правни основ за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8964B64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8D6F3D3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47DD473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5303D94A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оверен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 о закупу пословног простора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као правни основ за 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5B3D335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EBA8499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E081351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A4C04C9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списак лекова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фармацеутских облика за које се дозвола за производњу тражи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1607807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CE9525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3F87FF9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6D9F5A6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скраћени технолошки опис поступка или дела поступка производње лекова за које се дозвола тражи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2B1B860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6FAF0E6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3759925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F5233D3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другим произвођачем лекова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F9ADA40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2B3B6B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2B94ECA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180F449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Поседује уговор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B28782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A972027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DDAE376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A104DF6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 лекова са документацијом о квалификацији опреме (квалификациони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E8BA126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DB1ECEB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AE06E60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1551BE1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о редовној контроли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(сервисирању)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опреме за производњу и контролу квалитета лекова (превентивно одржавање)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91B63C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AD079E1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757FD57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1EF73736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Приложена и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нформација о руковању отпадним производима и заштити животне околине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D0DE065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8664AFF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F0A56E0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459ED13D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Поседује мишљење надлежног министарства о потреби подношења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ахтева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утицаја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производње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леко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животну средину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8CDFACE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11BB563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69D1313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7AB3CD40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Постоји уговор за обављање дезинсекције и дератизације, са овлашћеном установом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ED6167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627F98A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73F32EA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2F1A7FA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списак запослених лица, са квалификацијама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BC6071F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70C204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F797AA0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E90FCCB" w14:textId="77777777" w:rsidR="00095702" w:rsidRPr="0029015A" w:rsidRDefault="00095702" w:rsidP="000957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д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оказ о извршеној уплати републичке административне таксе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B3EE404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6BE596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261FF4D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088448CD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0922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2.    Захтеви у погледу ПРОСТОРА ЗА производЊУ ИМУНОЛОШКИХ</w:t>
            </w:r>
          </w:p>
          <w:p w14:paraId="4B47473A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</w:p>
        </w:tc>
      </w:tr>
      <w:tr w:rsidR="00095702" w:rsidRPr="0029015A" w14:paraId="3C15EAB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5E993F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Приложена грађевинска и технолошка скица производног</w:t>
            </w:r>
          </w:p>
          <w:p w14:paraId="7CDDA2F2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простора, као и просторија лабораторије контроле квалитета (са</w:t>
            </w:r>
          </w:p>
          <w:p w14:paraId="5DC11DA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14:paraId="549BF76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распоредом опреме и шематским приказом тока</w:t>
            </w:r>
          </w:p>
          <w:p w14:paraId="7E6FBCF4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14:paraId="1FB0CAD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(полупроизвода, међупроизвода и готовог производа), оверена</w:t>
            </w:r>
          </w:p>
          <w:p w14:paraId="5C633B4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од стране овлашћеног пројектанта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E5049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DED850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C4F434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FD926C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2. Обезбеђене складишне  просторије за пријем, смештај и чување</w:t>
            </w:r>
          </w:p>
          <w:p w14:paraId="38B2372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сировина, полазних материјала и материјала за паковање, са</w:t>
            </w:r>
          </w:p>
          <w:p w14:paraId="27FB95B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обезбеђеним условима карантина док траје поступак контроле</w:t>
            </w:r>
          </w:p>
          <w:p w14:paraId="79AC25B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2F9DD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C74282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7DF9DA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7D5C526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Обезбеђене просторије за производњу и паковање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EF93D6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B4DF1A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578A15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8AF9B6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Обезбеђена просторија за привремени смештај и чување</w:t>
            </w:r>
          </w:p>
          <w:p w14:paraId="43EAB8A8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EBADBE0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91E7D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1C0E63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D245D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Обезбеђене просторија за смештај и чување произведених</w:t>
            </w:r>
          </w:p>
          <w:p w14:paraId="10CE607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лекова под декларисаним условима чувања, са обезбеђеним</w:t>
            </w:r>
          </w:p>
          <w:p w14:paraId="5857656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 карантина док траје поступак контроле квалитета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DA3F1E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B430C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285D6C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04C993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Обезбеђена посебна, безбедна просторија за складиштење:      </w:t>
            </w:r>
          </w:p>
          <w:p w14:paraId="059F50B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    запаљивих и експлозивних материја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BE74B20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339E6A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5F51D726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1B7C82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9BF1FA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38E92D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     сировина које припадају групи отрова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A46BE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71CBFA9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9598138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527394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42F23F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      имунобиолошких лекова који имају особину заразног</w:t>
            </w:r>
          </w:p>
          <w:p w14:paraId="4F84693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5C547C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1C5EC31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6EBBCA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F66D62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CCE482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посебна, безбедна просторија за складиштење</w:t>
            </w:r>
          </w:p>
          <w:p w14:paraId="20B3638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полазних материјала и производа који нису одобрени у</w:t>
            </w:r>
          </w:p>
          <w:p w14:paraId="1CFD031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поступку контроле квалитета, односно повучених из промета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6C37D0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1FA5F1B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36DA70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0FCA40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334DDF" w14:textId="77777777" w:rsidR="00095702" w:rsidRPr="000E443B" w:rsidRDefault="00095702" w:rsidP="00095702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0E443B">
              <w:rPr>
                <w:lang w:val="sr-Cyrl-RS"/>
              </w:rPr>
              <w:t>Обезбеђена просторија за прање опреме, делова опреме, прибора и амбалаже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63F2F7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10CBEB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4F314E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72D99ED" w14:textId="77777777" w:rsidR="00095702" w:rsidRPr="000E443B" w:rsidRDefault="00095702" w:rsidP="00095702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0E443B">
              <w:rPr>
                <w:lang w:val="sr-Cyrl-RS"/>
              </w:rPr>
              <w:t>Обезбеђена просторија/простор за експедицију готових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76FCD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CE21C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083264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74D521" w14:textId="77777777" w:rsidR="00095702" w:rsidRPr="0029015A" w:rsidRDefault="00095702" w:rsidP="000957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212136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70406B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910510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2602C50" w14:textId="77777777" w:rsidR="00095702" w:rsidRPr="0029015A" w:rsidRDefault="00095702" w:rsidP="000957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E90CD9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2BA2C7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69505D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0093B8" w14:textId="77777777" w:rsidR="00095702" w:rsidRPr="0029015A" w:rsidRDefault="00095702" w:rsidP="000957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B2FB31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F64A8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925613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0DCDD0" w14:textId="77777777" w:rsidR="00095702" w:rsidRPr="0029015A" w:rsidRDefault="00095702" w:rsidP="000957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просторија/простор гардеробе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29D940E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245C1B7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C78D45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A0F9615" w14:textId="77777777" w:rsidR="00095702" w:rsidRPr="0029015A" w:rsidRDefault="00095702" w:rsidP="000957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канцеларијске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2FD7D52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BD7686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275CE9E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690098DB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6C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производЊУ ИМУНОЛОШКИХ</w:t>
            </w:r>
          </w:p>
          <w:p w14:paraId="0737212E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ЛЕКОВА</w:t>
            </w:r>
          </w:p>
        </w:tc>
      </w:tr>
      <w:tr w:rsidR="00095702" w:rsidRPr="0029015A" w14:paraId="72A820D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6F4FDC5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0FB86435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E8FF79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9DA3F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769B53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701618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Обезбеђене засебне просторије за смештај нетретираних и </w:t>
            </w:r>
          </w:p>
          <w:p w14:paraId="4B0653BA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третираних животиња, са карантином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CC6D37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2AAA43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C1279B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D5A729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Обезбеђене просторије са уређајима и опремом за </w:t>
            </w:r>
          </w:p>
          <w:p w14:paraId="71EA4F9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деконтаминацију вирулентног бактериолошког, односно    </w:t>
            </w:r>
          </w:p>
          <w:p w14:paraId="44FC13B2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инфективног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8C6437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ED4F9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228358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BD44DFA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Обезбеђене просторије са опремом за имунолошку и </w:t>
            </w:r>
          </w:p>
          <w:p w14:paraId="0AC04A43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токсиколошку контролу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EDA909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7A76B0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533519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B9A2B9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Обезбеђен посебан производни простор за производњу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BCG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448859B7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вакцине и за руковање живим организмима који се користе у </w:t>
            </w:r>
          </w:p>
          <w:p w14:paraId="3DE6A1FD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производњи туберкулинских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E13EF3" w14:textId="77777777" w:rsidR="00095702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0338DA88" w14:textId="77777777" w:rsidR="00095702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37243640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41FA7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925FA6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CCE194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 посебан производни простор за руковање са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Bacillus </w:t>
            </w:r>
          </w:p>
          <w:p w14:paraId="39AD6ABA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anthracis, Clostridium botulinum, Clostridium tetani,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до завршетка</w:t>
            </w:r>
          </w:p>
          <w:p w14:paraId="4CE42D9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процеса инактивације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B7149C" w14:textId="77777777" w:rsidR="00095702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529E9B6F" w14:textId="77777777" w:rsidR="00095702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29BDC75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0954286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3FD6271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093B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3.1  УСЛОВИ у погледу ПРОСТОРА ЗА производЊУ</w:t>
            </w:r>
          </w:p>
          <w:p w14:paraId="293FE9E9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lastRenderedPageBreak/>
              <w:t xml:space="preserve">        ИМУНОЛОШКИХ ЛЕКОВА</w:t>
            </w:r>
          </w:p>
        </w:tc>
      </w:tr>
      <w:tr w:rsidR="00095702" w:rsidRPr="0029015A" w14:paraId="7460D70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B657DF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1.  Објекат изграђен од чврстог материјала који обезбеђује хидро</w:t>
            </w:r>
          </w:p>
          <w:p w14:paraId="4056098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 термо изолацију,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грађевинско- технички погодан за</w:t>
            </w:r>
          </w:p>
          <w:p w14:paraId="3FB7B80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производњу имунолошких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1C1C1F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6F857C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DDD608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26712D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одови глатких површина,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се могу лако</w:t>
            </w:r>
          </w:p>
          <w:p w14:paraId="57D09D65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33018E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4CFAAEF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7ED2BD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0CCDC6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Зидови глатких површина, израђени од материјала који није</w:t>
            </w:r>
          </w:p>
          <w:p w14:paraId="5E2F5E10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подложан пуцању и осипању, који се могу лако чистити и по    </w:t>
            </w:r>
          </w:p>
          <w:p w14:paraId="5A386A12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14A21B6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3FC0F8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6183F4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0B71FCF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Плафони глатких површина, израђених од материјала који</w:t>
            </w:r>
          </w:p>
          <w:p w14:paraId="7C4C201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14:paraId="0F77EEA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70BE792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BF908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DBCF6B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B4004C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 Обезбеђен потребан ниво херметичког затварања прозора,</w:t>
            </w:r>
          </w:p>
          <w:p w14:paraId="5203D71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85EE81D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BFB962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D0BB53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551B780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F98E5A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2D6FF4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1C7FB0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532B1FB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Обезбеђени одговарајући услови у погледу осветљења,</w:t>
            </w:r>
          </w:p>
          <w:p w14:paraId="54E2B5D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1867485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рад 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4E44F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EB85CA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148316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FF59BB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  Обезбеђени одговарајући услови у погледу осветљења,</w:t>
            </w:r>
          </w:p>
          <w:p w14:paraId="4C62F44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0B42F26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прописан и безбедан пријем,</w:t>
            </w:r>
          </w:p>
          <w:p w14:paraId="22596D3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смештај и чување полазних материјала, полупроизвода,</w:t>
            </w:r>
          </w:p>
          <w:p w14:paraId="5BBFF275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C548A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481C3FA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C14C24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99BFF42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Просторно и распоредом опреме обезбеђени услови за</w:t>
            </w:r>
          </w:p>
          <w:p w14:paraId="409C3B5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несметано обављање процеса рада у свим фазама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9DC44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37F0CA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F319C8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36ECBD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Простор за производњу је пројектован, изграђен, односно</w:t>
            </w:r>
          </w:p>
          <w:p w14:paraId="7C8E6558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функционално повезан тако да се: сведе на минимум</w:t>
            </w:r>
          </w:p>
          <w:p w14:paraId="7DD2DF5F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могућност грешке у поступку производње, да се спречи</w:t>
            </w:r>
          </w:p>
          <w:p w14:paraId="1DD029D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контаминација, унакрсна контаминација и други негативни</w:t>
            </w:r>
          </w:p>
          <w:p w14:paraId="55E1C6F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ефекти на квалитет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19BC65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01560D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67A689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D4FDC1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Обезбеђени приступ производним просторијама кроз</w:t>
            </w:r>
          </w:p>
          <w:p w14:paraId="1BBC06E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одговарајуће пропуснике за пресвлачење, умивање и </w:t>
            </w:r>
          </w:p>
          <w:p w14:paraId="1762630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деконтаминацију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7DCE7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66C402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96528E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10AC62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Објекат је прикључен на комуналну инфраструктуру (водовод,</w:t>
            </w:r>
          </w:p>
          <w:p w14:paraId="05610F48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канализација, електрична мрежа и др.)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793DE5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C5E81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08DECD1C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69BA0151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5E92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3.2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погледу ПРОСТОРА ЗА производЊУ </w:t>
            </w:r>
          </w:p>
          <w:p w14:paraId="598BF81B" w14:textId="77777777" w:rsidR="00095702" w:rsidRPr="0029015A" w:rsidRDefault="00095702" w:rsidP="00852B82">
            <w:pPr>
              <w:tabs>
                <w:tab w:val="left" w:pos="86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стерилних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ИМУНОЛОШКИХ ЛЕКОВА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ab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095702" w:rsidRPr="0029015A" w14:paraId="3D387E1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D174A4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   Обезбеђене просторије снабдевене филтрираним</w:t>
            </w:r>
          </w:p>
          <w:p w14:paraId="417486D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ваздухом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E6639C7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2C3664E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23DE20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B4A7507" w14:textId="77777777" w:rsidR="00095702" w:rsidRPr="0029015A" w:rsidRDefault="00095702" w:rsidP="000957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потребан ниво херметичког затварања прозора,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784F42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C8555EA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F00653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B14EF3A" w14:textId="77777777" w:rsidR="00095702" w:rsidRPr="0029015A" w:rsidRDefault="00095702" w:rsidP="000957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 приступ просторијама за производњу кроз</w:t>
            </w:r>
          </w:p>
          <w:p w14:paraId="3D2A3EE4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пропусник за пресвлачење, одлагање одеће и обуће са обезбеђеним уређајем за прање и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8BB7AD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B650F1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580652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D376E4E" w14:textId="77777777" w:rsidR="00095702" w:rsidRPr="0029015A" w:rsidRDefault="00095702" w:rsidP="000957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облачење стерилног радног одела,</w:t>
            </w:r>
          </w:p>
          <w:p w14:paraId="028F8E3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капа, маски, рукавица и навлака за обућу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4E97F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A29828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5B2CB0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9B67924" w14:textId="77777777" w:rsidR="00095702" w:rsidRPr="0029015A" w:rsidRDefault="00095702" w:rsidP="000957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уношење полазног материјала и</w:t>
            </w:r>
          </w:p>
          <w:p w14:paraId="5852355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D52D9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142AB4E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7243A90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215DCA39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90C9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3.3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производЊА немедицинских производа </w:t>
            </w:r>
          </w:p>
          <w:p w14:paraId="75AA4D20" w14:textId="77777777" w:rsidR="00095702" w:rsidRPr="0029015A" w:rsidRDefault="00095702" w:rsidP="00852B82">
            <w:pPr>
              <w:tabs>
                <w:tab w:val="left" w:pos="87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(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дијететских производа) У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ИСТОМ ОБЈЕКТУ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ab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095702" w:rsidRPr="0029015A" w14:paraId="1D3285E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623C174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44C14353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540AC3B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1C2E8C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C0FB83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647CEFA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Обезбеђена 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BDC2169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6FABC1E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21B16B6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18779003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F9D8" w14:textId="77777777" w:rsidR="00095702" w:rsidRPr="0029015A" w:rsidRDefault="00095702" w:rsidP="00852B82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3.4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производЊА медицинских СРЕДСТАВА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У ИСТОМ ОБЈЕКТУ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ab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095702" w:rsidRPr="0029015A" w14:paraId="2DEF3AB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DDC93F0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522437A7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77D6DC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A7AA3EA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F648E5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DACA89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Обезбеђена 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3CBA8F3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1D702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FB66BD5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6FD9ED7E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D9D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Захтеви у погледу ПРОСТОРА ЗА контролну лабораторију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095702" w:rsidRPr="0029015A" w14:paraId="1B8BE39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678DE6E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Обезбеђене одвојене просторије за контролу имунолошких</w:t>
            </w:r>
          </w:p>
          <w:p w14:paraId="35F9EBEB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лекова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DC5490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A4E90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D0DCB3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A801D5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Обезбеђене одвојене просторије за хемијску, односно физичко-</w:t>
            </w:r>
          </w:p>
          <w:p w14:paraId="285B35A0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хемијску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E250E85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AAE485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F67F12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539AB10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Обезбеђене одвојене просторије за микробиолошку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064538F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E6917C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B4BDFB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9C2EDB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Обезбеђене просторије за контролу микробиолошке чистоће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BE436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12D8B75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51E738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8D1817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Обезбеђене просторије за контролу биолошке активности, </w:t>
            </w:r>
          </w:p>
          <w:p w14:paraId="4861595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стандардизацију, вирусолошка и серолошка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AE7DDB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61F2D6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B8279A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43067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Обезбеђене просторије за контролу фармацеутско-технолошких</w:t>
            </w:r>
          </w:p>
          <w:p w14:paraId="725AF550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карактеристика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81FD3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3DC0A4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0D3930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78259FB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Обезбеђене просторије за испитивање пирогена, </w:t>
            </w:r>
          </w:p>
          <w:p w14:paraId="4EC2C940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нешкодљивости, локалне и системске неподношљивости, као и    </w:t>
            </w:r>
          </w:p>
          <w:p w14:paraId="21AF78A4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других токсиколошких и фармаколошких својстава лека на</w:t>
            </w:r>
          </w:p>
          <w:p w14:paraId="63B3DDA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експерименталним животињама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4A503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BF428F1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BF7A57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BC0F32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Обезбеђене просторије за суву и влажну стерилизацију,</w:t>
            </w:r>
          </w:p>
          <w:p w14:paraId="0C9FA59E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депирогенизацију и асептичан рад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A15791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A9463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71771F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692A463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Обезбеђене просторије за смештај третираних и нетретираних </w:t>
            </w:r>
          </w:p>
          <w:p w14:paraId="02B9369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животиња, са карантином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6711E46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A312D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D2678D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97AF33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Обезбеђена просторија за прање лабораторијског посуђа и </w:t>
            </w:r>
          </w:p>
          <w:p w14:paraId="4CD1FF9D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481A6E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2AB31E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AC7552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F69C29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Обезбеђена просторија за смештај контролних узорака и </w:t>
            </w:r>
          </w:p>
          <w:p w14:paraId="6AD1926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узорака за испитивање стабилности, са обезбеђеним </w:t>
            </w:r>
          </w:p>
          <w:p w14:paraId="04E98A0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прописаним условима чувања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E5FF819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BD7F3F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7F768E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C1A74AA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Обезбеђене просторије за смештај сировина, стандарда,</w:t>
            </w:r>
          </w:p>
          <w:p w14:paraId="3DFA59C7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хемикалија и другог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852EDBA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76C885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83CD04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7FACB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Обезбеђена просторија за лако запаљиве и експлозивне </w:t>
            </w:r>
          </w:p>
          <w:p w14:paraId="421304E3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материјале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AF48B6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855C8F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7C5E09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00E6CE9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 простор за чување документације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4750714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89D5B57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B32E1F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D46AFDE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D5A067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D777792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75CCA3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A12ECC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Обезбеђена гардероба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13B09E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6B7B0F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DC74D31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0A351A52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3223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4.1 УСЛОВИ у погледу ПРОСТОРА ЗА контролну лабораторију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095702" w:rsidRPr="0029015A" w14:paraId="598C81B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23F78B5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  Простор контролне лабораторије одвојен од производног </w:t>
            </w:r>
          </w:p>
          <w:p w14:paraId="48068514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D2C3B7D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4F3017A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48916A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58D52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</w:t>
            </w:r>
          </w:p>
          <w:p w14:paraId="30F6B95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4316660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6311896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9D1B42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A3798C8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3.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14:paraId="31ECF165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F5872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B4DFC3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A2C496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CF924C5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глатких површина, израђени од материјала који није</w:t>
            </w:r>
          </w:p>
          <w:p w14:paraId="4D0462E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подложан пуцању и осипању, који се могу лако чистити и по    </w:t>
            </w:r>
          </w:p>
          <w:p w14:paraId="3C53CAE8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9BF19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8FD00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9A8F56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009ACF2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Плафони глатких површина, израђени од материјала који није</w:t>
            </w:r>
          </w:p>
          <w:p w14:paraId="5E3C8B5E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подложан пуцању и осипању, који се могу лако чистити и по</w:t>
            </w:r>
          </w:p>
          <w:p w14:paraId="53BB6B9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1C5767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51DD70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14EF59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1DBDAA5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A5FBE6F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619A80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1D3EC6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D31A4A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Обезбеђена заштита осетљивих инструмената од вибрација,</w:t>
            </w:r>
          </w:p>
          <w:p w14:paraId="6485CCD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0F525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D649A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4D49AF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A21CEF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Обезбеђени одговарајући услови у погледу осветљења,</w:t>
            </w:r>
          </w:p>
          <w:p w14:paraId="5E0DAA80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4D52E95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или индиректног утицаја на прописан и безбедан пријем,</w:t>
            </w:r>
          </w:p>
          <w:p w14:paraId="00CF47BE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смештај и чување полазних материјала, полупроизвода, </w:t>
            </w:r>
          </w:p>
          <w:p w14:paraId="2AFFE4EB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FDDB3F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D0D6FD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9B8620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B4B28D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 Простор за контролну лабораторију је пројектован, изграђен,</w:t>
            </w:r>
          </w:p>
          <w:p w14:paraId="2D6A91DB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односно функционално повезан тако да одговара планираним</w:t>
            </w:r>
          </w:p>
          <w:p w14:paraId="6C6A388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операцијама и са довољно простора како би се избегле замене</w:t>
            </w:r>
          </w:p>
          <w:p w14:paraId="420869B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унакрсна контаминација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7CB7780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3B45F4A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195F067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75D3ACA6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5FE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5.  УСЛОВИ у погледу опреме ЗА производЊУ и контролу квалитета</w:t>
            </w:r>
          </w:p>
          <w:p w14:paraId="4451165C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ЛЕКОВА</w:t>
            </w:r>
          </w:p>
        </w:tc>
      </w:tr>
      <w:tr w:rsidR="00095702" w:rsidRPr="0029015A" w14:paraId="7E8FCE4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93455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Опрема погодна за употребу према техничким </w:t>
            </w:r>
          </w:p>
          <w:p w14:paraId="30D8810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карактеристикама и капацитету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DA1878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E99F44" w14:textId="77777777" w:rsidR="00095702" w:rsidRPr="0029015A" w:rsidRDefault="00095702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652E59A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DE9DDDF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Опрема је инсталирана на начин да се спречава ризик од </w:t>
            </w:r>
          </w:p>
          <w:p w14:paraId="3FF1B0EB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61CF96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09953BE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E43F67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E31DC9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Опрема је пројектована и смештена у складу са наменом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E7876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2428DBA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BE2F1B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52B0D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Обезбеђена опрема за процесну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F56BC6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D86EA9A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509D06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C608054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5.   Обезбеђена калибрација, односно баждарење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D27F7D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5C17C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0F83AA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48C59BB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6.   Извршена одговарајућа квалификација опреме и система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75B26D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EEDB9A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0F6269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DEFADC0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опрема за физичко-хемијска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E993DC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1DA5B8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F535D7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32E21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микробиолошка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19776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905D1ED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6D39B9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34B66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  Обезбеђена опрема за биолошке контроле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458AA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E59D6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D8D472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047B0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 Обезбеђено сервисирање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F04B22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27F026F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5C4765D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FF03D92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 Обезбеђена сопствена служба техничког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76FB07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893872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A1A2585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95702" w:rsidRPr="0029015A" w14:paraId="5B6F3A99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3F4D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6. ОДГОВОРНА ЛИЦА ПРОИЗВОЂАЧА ИМУНОЛОШКИХ ЛЕКОВА</w:t>
            </w:r>
          </w:p>
        </w:tc>
      </w:tr>
      <w:tr w:rsidR="00095702" w:rsidRPr="0029015A" w14:paraId="1D5A0346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5527E050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1. Именовано је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одговорно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лице  за производњу лекова,</w:t>
            </w:r>
          </w:p>
          <w:p w14:paraId="75D54A01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 </w:t>
            </w:r>
          </w:p>
          <w:p w14:paraId="12850C9D" w14:textId="77777777" w:rsidR="00095702" w:rsidRPr="0029015A" w:rsidRDefault="00095702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41AD7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A789B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2DEA2F2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213C6235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 Именовано је одговорно лице за контролу квалитета лекова,</w:t>
            </w:r>
          </w:p>
          <w:p w14:paraId="24905390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</w:t>
            </w:r>
          </w:p>
          <w:p w14:paraId="4FE279A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E61DA4E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00A59F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5232E3E" w14:textId="77777777" w:rsidTr="00852B82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621E041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3. Именовано је одговорно лице за за пуштање серије лека у</w:t>
            </w:r>
          </w:p>
          <w:p w14:paraId="3490C37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промет, одговарајуће струке, са којим је закључен уговор о</w:t>
            </w:r>
          </w:p>
          <w:p w14:paraId="30A6D05F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раду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A948BD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C50A2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E147C33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71B1E3A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Именовано је одговорно лице под чијим се надзором обавља</w:t>
            </w:r>
          </w:p>
          <w:p w14:paraId="5077636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смештај, чување и издавање полазних супстанци, као и</w:t>
            </w:r>
          </w:p>
          <w:p w14:paraId="0F2DF37D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складиштење и испоручивање произведених лекова,</w:t>
            </w:r>
          </w:p>
          <w:p w14:paraId="70E2C04C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одговарајуће струке, са којим је закључен уговор о раду са</w:t>
            </w:r>
          </w:p>
          <w:p w14:paraId="45F8252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B671F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3F8D1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01603671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72EDB05A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5.  Именовани овлашћени заменици одговорних лица из тачке  </w:t>
            </w:r>
          </w:p>
          <w:p w14:paraId="239373CB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1.- 4, одговарајуће струке, са којима је закључен уговор о раду </w:t>
            </w:r>
          </w:p>
          <w:p w14:paraId="6ACDF967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AE5C945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C6748C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3B29193D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6315445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6.  Именовано је одговорно лице за обезбеђење квалитета, </w:t>
            </w:r>
          </w:p>
          <w:p w14:paraId="41EBE61F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11E805C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31BCC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247F0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27ADE3C8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32BA04C4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7.  Именовано је одговорно лице за фармаковигиланцу, </w:t>
            </w:r>
          </w:p>
          <w:p w14:paraId="2555913F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5EB1E0A5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041413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C82F996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AE206AB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550845E6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  Поседује одговарајућу документацију о стручној </w:t>
            </w:r>
          </w:p>
          <w:p w14:paraId="396E6504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оспособљености одговорних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2629D6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21FD95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7AE4E945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4C26B812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9.  Поседује одговарајућу документацију о радном искуству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04705E63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одговорних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E1B941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8CE2C9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18693DCF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3AD5FB5F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10.   Поседује опис послова одговорних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лица    </w:t>
            </w:r>
          </w:p>
          <w:p w14:paraId="3E19365E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47793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02B868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095702" w:rsidRPr="0029015A" w14:paraId="4829CA76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1874E161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11.  Поседује организациону шему функционалних целина, са </w:t>
            </w:r>
          </w:p>
          <w:p w14:paraId="56F6FC09" w14:textId="77777777" w:rsidR="00095702" w:rsidRPr="0029015A" w:rsidRDefault="00095702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утврђеним односном надређености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2FCF24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12A8B2B" w14:textId="77777777" w:rsidR="00095702" w:rsidRPr="0029015A" w:rsidRDefault="00095702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0648E28B" w14:textId="77777777" w:rsidR="00095702" w:rsidRPr="0029015A" w:rsidRDefault="00095702" w:rsidP="00095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527A186" w14:textId="77777777" w:rsidR="00095702" w:rsidRPr="0029015A" w:rsidRDefault="00095702" w:rsidP="0009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C6C5FE8" w14:textId="77777777" w:rsidR="00095702" w:rsidRPr="0029015A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14:paraId="74A81308" w14:textId="58BE71DC" w:rsidR="00095702" w:rsidRPr="0029015A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6EEF0C3F" w14:textId="1476E01B" w:rsidR="00095702" w:rsidRPr="0029015A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63B5ADEB" w14:textId="77777777" w:rsidR="00095702" w:rsidRPr="0029015A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BDDF2E7" w14:textId="04B75C5E" w:rsidR="00095702" w:rsidRPr="00A2642A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______________________</w:t>
      </w:r>
    </w:p>
    <w:p w14:paraId="1CBC5C4A" w14:textId="77777777" w:rsidR="00095702" w:rsidRPr="0029015A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D4A98" w14:textId="77777777" w:rsidR="00095702" w:rsidRPr="0029015A" w:rsidRDefault="00095702" w:rsidP="0009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193562D" w14:textId="229C0958" w:rsidR="00095702" w:rsidRPr="007B4D8D" w:rsidRDefault="00095702" w:rsidP="00095702">
      <w:pPr>
        <w:rPr>
          <w:rFonts w:ascii="Times New Roman" w:hAnsi="Times New Roman" w:cs="Times New Roman"/>
          <w:lang w:val="sr-Cyrl-RS"/>
        </w:rPr>
      </w:pPr>
      <w:r w:rsidRPr="007B4D8D">
        <w:rPr>
          <w:rFonts w:ascii="Times New Roman" w:hAnsi="Times New Roman" w:cs="Times New Roman"/>
          <w:lang w:val="sr-Cyrl-RS"/>
        </w:rPr>
        <w:t>ШИФРА: КЛ</w:t>
      </w:r>
      <w:r w:rsidR="00374D62">
        <w:rPr>
          <w:rFonts w:ascii="Times New Roman" w:hAnsi="Times New Roman" w:cs="Times New Roman"/>
          <w:lang w:val="sr-Cyrl-RS"/>
        </w:rPr>
        <w:t>-027</w:t>
      </w:r>
      <w:r w:rsidRPr="007B4D8D">
        <w:rPr>
          <w:rFonts w:ascii="Times New Roman" w:hAnsi="Times New Roman" w:cs="Times New Roman"/>
          <w:lang w:val="sr-Cyrl-RS"/>
        </w:rPr>
        <w:t>-0</w:t>
      </w:r>
      <w:r w:rsidR="00080A56">
        <w:rPr>
          <w:rFonts w:ascii="Times New Roman" w:hAnsi="Times New Roman" w:cs="Times New Roman"/>
          <w:lang w:val="sr-Cyrl-RS"/>
        </w:rPr>
        <w:t>1</w:t>
      </w:r>
      <w:r w:rsidRPr="007B4D8D">
        <w:rPr>
          <w:rFonts w:ascii="Times New Roman" w:hAnsi="Times New Roman" w:cs="Times New Roman"/>
          <w:lang w:val="sr-Cyrl-RS"/>
        </w:rPr>
        <w:t>/0</w:t>
      </w:r>
      <w:r w:rsidR="00374D62">
        <w:rPr>
          <w:rFonts w:ascii="Times New Roman" w:hAnsi="Times New Roman" w:cs="Times New Roman"/>
          <w:lang w:val="sr-Cyrl-RS"/>
        </w:rPr>
        <w:t>1</w:t>
      </w:r>
    </w:p>
    <w:p w14:paraId="4C5DD597" w14:textId="062FBF12" w:rsidR="00095702" w:rsidRPr="007B4D8D" w:rsidRDefault="00095702" w:rsidP="000957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080A56">
        <w:rPr>
          <w:rFonts w:ascii="Times New Roman" w:hAnsi="Times New Roman" w:cs="Times New Roman"/>
          <w:lang w:val="sr-Cyrl-RS"/>
        </w:rPr>
        <w:t xml:space="preserve"> 08.07.2022</w:t>
      </w:r>
      <w:r w:rsidRPr="007B4D8D">
        <w:rPr>
          <w:rFonts w:ascii="Times New Roman" w:hAnsi="Times New Roman" w:cs="Times New Roman"/>
          <w:lang w:val="sr-Cyrl-RS"/>
        </w:rPr>
        <w:t>. године</w:t>
      </w:r>
    </w:p>
    <w:p w14:paraId="1BAF9611" w14:textId="77777777" w:rsidR="00095702" w:rsidRDefault="00095702"/>
    <w:sectPr w:rsidR="0009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21555"/>
    <w:multiLevelType w:val="hybridMultilevel"/>
    <w:tmpl w:val="57083CD0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EF2905"/>
    <w:multiLevelType w:val="hybridMultilevel"/>
    <w:tmpl w:val="0C28C6D6"/>
    <w:lvl w:ilvl="0" w:tplc="2418FBF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83194545">
    <w:abstractNumId w:val="1"/>
  </w:num>
  <w:num w:numId="2" w16cid:durableId="1897157227">
    <w:abstractNumId w:val="0"/>
  </w:num>
  <w:num w:numId="3" w16cid:durableId="295961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02"/>
    <w:rsid w:val="00080A56"/>
    <w:rsid w:val="00095702"/>
    <w:rsid w:val="003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9E6B"/>
  <w15:chartTrackingRefBased/>
  <w15:docId w15:val="{86263C80-3360-46BD-8B89-ADEC304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3</cp:revision>
  <dcterms:created xsi:type="dcterms:W3CDTF">2022-04-26T11:29:00Z</dcterms:created>
  <dcterms:modified xsi:type="dcterms:W3CDTF">2022-07-12T11:14:00Z</dcterms:modified>
</cp:coreProperties>
</file>